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75814" w14:textId="77777777" w:rsidR="00411E96" w:rsidRDefault="00411E96" w:rsidP="00411E96">
      <w:pPr>
        <w:ind w:left="-284"/>
      </w:pPr>
    </w:p>
    <w:p w14:paraId="359AD2E7" w14:textId="77777777" w:rsidR="00411E96" w:rsidRDefault="00411E96" w:rsidP="00411E96">
      <w:pPr>
        <w:spacing w:before="0" w:after="0"/>
        <w:ind w:left="-284"/>
        <w:rPr>
          <w:rFonts w:ascii="Calibri" w:hAnsi="Calibri" w:cs="Calibri"/>
          <w:b/>
          <w:bCs/>
          <w:color w:val="FFFFFF" w:themeColor="background1"/>
          <w:sz w:val="22"/>
          <w:lang w:val="en-AU" w:eastAsia="en-AU"/>
        </w:rPr>
      </w:pPr>
      <w:r w:rsidRPr="001F5F69">
        <w:rPr>
          <w:rFonts w:ascii="Calibri" w:hAnsi="Calibri" w:cs="Calibri"/>
          <w:b/>
          <w:bCs/>
          <w:sz w:val="24"/>
          <w:lang w:val="en-AU" w:eastAsia="en-AU"/>
        </w:rPr>
        <w:t>Appeals against recognition of prior learning, recognition of current competency and credit transfer Appeals Committee</w:t>
      </w:r>
    </w:p>
    <w:p w14:paraId="0F99C761" w14:textId="77777777" w:rsidR="00411E96" w:rsidRPr="00F85A3D" w:rsidRDefault="00411E96" w:rsidP="00411E96">
      <w:pPr>
        <w:pStyle w:val="Heading2"/>
        <w:ind w:left="-284"/>
        <w:rPr>
          <w:rFonts w:ascii="Calibri" w:hAnsi="Calibri" w:cs="Calibri"/>
          <w:sz w:val="22"/>
        </w:rPr>
      </w:pPr>
      <w:r>
        <w:rPr>
          <w:rFonts w:ascii="Calibri" w:hAnsi="Calibri" w:cs="Calibri"/>
          <w:sz w:val="22"/>
        </w:rPr>
        <w:t>SECTION A - APPLICANT DETAILS</w:t>
      </w:r>
    </w:p>
    <w:tbl>
      <w:tblPr>
        <w:tblW w:w="5000"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2598"/>
        <w:gridCol w:w="5194"/>
        <w:gridCol w:w="1155"/>
        <w:gridCol w:w="1313"/>
      </w:tblGrid>
      <w:tr w:rsidR="00411E96" w:rsidRPr="00F85A3D" w14:paraId="05CF139A" w14:textId="77777777" w:rsidTr="00411E96">
        <w:tc>
          <w:tcPr>
            <w:tcW w:w="1266" w:type="pct"/>
            <w:tcBorders>
              <w:top w:val="nil"/>
              <w:bottom w:val="nil"/>
            </w:tcBorders>
            <w:vAlign w:val="bottom"/>
          </w:tcPr>
          <w:p w14:paraId="19829774" w14:textId="77777777" w:rsidR="00411E96" w:rsidRPr="00F85A3D" w:rsidRDefault="00411E96" w:rsidP="00411E96">
            <w:pPr>
              <w:rPr>
                <w:rFonts w:ascii="Calibri" w:hAnsi="Calibri" w:cs="Calibri"/>
                <w:sz w:val="20"/>
              </w:rPr>
            </w:pPr>
            <w:r>
              <w:rPr>
                <w:rFonts w:ascii="Calibri" w:hAnsi="Calibri" w:cs="Calibri"/>
                <w:sz w:val="20"/>
              </w:rPr>
              <w:t>Full Name:</w:t>
            </w:r>
            <w:r w:rsidRPr="00F85A3D">
              <w:rPr>
                <w:rFonts w:ascii="Calibri" w:hAnsi="Calibri" w:cs="Calibri"/>
                <w:sz w:val="20"/>
              </w:rPr>
              <w:t xml:space="preserve"> </w:t>
            </w:r>
          </w:p>
        </w:tc>
        <w:tc>
          <w:tcPr>
            <w:tcW w:w="3734" w:type="pct"/>
            <w:gridSpan w:val="3"/>
            <w:vAlign w:val="bottom"/>
          </w:tcPr>
          <w:p w14:paraId="41F8EDFE" w14:textId="77777777" w:rsidR="00411E96" w:rsidRDefault="00411E96" w:rsidP="00411E96">
            <w:pPr>
              <w:ind w:left="10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411E96" w:rsidRPr="00F85A3D" w14:paraId="65290C28" w14:textId="77777777" w:rsidTr="00411E96">
        <w:tc>
          <w:tcPr>
            <w:tcW w:w="1266" w:type="pct"/>
            <w:tcBorders>
              <w:top w:val="nil"/>
              <w:bottom w:val="nil"/>
            </w:tcBorders>
            <w:vAlign w:val="bottom"/>
          </w:tcPr>
          <w:p w14:paraId="742FA4C1" w14:textId="77777777" w:rsidR="00411E96" w:rsidRPr="00F85A3D" w:rsidRDefault="00411E96" w:rsidP="00411E96">
            <w:pPr>
              <w:rPr>
                <w:rFonts w:ascii="Calibri" w:hAnsi="Calibri" w:cs="Calibri"/>
                <w:sz w:val="20"/>
              </w:rPr>
            </w:pPr>
            <w:r>
              <w:rPr>
                <w:rFonts w:ascii="Calibri" w:hAnsi="Calibri" w:cs="Calibri"/>
                <w:sz w:val="20"/>
              </w:rPr>
              <w:t xml:space="preserve">Email: </w:t>
            </w:r>
          </w:p>
        </w:tc>
        <w:tc>
          <w:tcPr>
            <w:tcW w:w="2531" w:type="pct"/>
            <w:tcBorders>
              <w:top w:val="nil"/>
            </w:tcBorders>
            <w:vAlign w:val="bottom"/>
          </w:tcPr>
          <w:p w14:paraId="62D06796" w14:textId="77777777" w:rsidR="00411E96" w:rsidRPr="00F85A3D" w:rsidRDefault="00411E96" w:rsidP="00411E96">
            <w:pPr>
              <w:ind w:left="100"/>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563" w:type="pct"/>
            <w:tcBorders>
              <w:top w:val="nil"/>
              <w:bottom w:val="nil"/>
            </w:tcBorders>
          </w:tcPr>
          <w:p w14:paraId="7022DFD9" w14:textId="77777777" w:rsidR="00411E96" w:rsidRDefault="00411E96" w:rsidP="00411E96">
            <w:pPr>
              <w:ind w:left="100"/>
              <w:rPr>
                <w:rFonts w:ascii="Calibri" w:hAnsi="Calibri" w:cs="Calibri"/>
                <w:sz w:val="20"/>
              </w:rPr>
            </w:pPr>
            <w:r>
              <w:rPr>
                <w:rFonts w:ascii="Calibri" w:hAnsi="Calibri" w:cs="Calibri"/>
                <w:sz w:val="20"/>
              </w:rPr>
              <w:t>Mobile:</w:t>
            </w:r>
          </w:p>
        </w:tc>
        <w:tc>
          <w:tcPr>
            <w:tcW w:w="640" w:type="pct"/>
          </w:tcPr>
          <w:p w14:paraId="04F2796D" w14:textId="77777777" w:rsidR="00411E96" w:rsidRDefault="00411E96" w:rsidP="00411E96">
            <w:pPr>
              <w:ind w:left="100"/>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411E96" w:rsidRPr="00F85A3D" w14:paraId="102CF02B" w14:textId="77777777" w:rsidTr="00411E96">
        <w:trPr>
          <w:trHeight w:val="356"/>
        </w:trPr>
        <w:tc>
          <w:tcPr>
            <w:tcW w:w="1266" w:type="pct"/>
            <w:tcBorders>
              <w:top w:val="nil"/>
              <w:bottom w:val="nil"/>
            </w:tcBorders>
            <w:vAlign w:val="center"/>
          </w:tcPr>
          <w:p w14:paraId="72C45842" w14:textId="77777777" w:rsidR="00411E96" w:rsidRDefault="00411E96" w:rsidP="00411E96">
            <w:pPr>
              <w:rPr>
                <w:rFonts w:ascii="Calibri" w:hAnsi="Calibri" w:cs="Calibri"/>
                <w:sz w:val="20"/>
              </w:rPr>
            </w:pPr>
            <w:r>
              <w:rPr>
                <w:rFonts w:ascii="Calibri" w:hAnsi="Calibri" w:cs="Calibri"/>
                <w:sz w:val="20"/>
              </w:rPr>
              <w:t xml:space="preserve">Unique Student Identifier (USI) Number (if have one): </w:t>
            </w:r>
          </w:p>
        </w:tc>
        <w:tc>
          <w:tcPr>
            <w:tcW w:w="3734" w:type="pct"/>
            <w:gridSpan w:val="3"/>
            <w:vAlign w:val="center"/>
          </w:tcPr>
          <w:p w14:paraId="717AD43C" w14:textId="77777777" w:rsidR="00411E96" w:rsidRDefault="00411E96" w:rsidP="00411E96">
            <w:pPr>
              <w:ind w:left="100"/>
              <w:rPr>
                <w:rFonts w:ascii="Calibri" w:hAnsi="Calibri" w:cs="Calibri"/>
                <w:sz w:val="20"/>
              </w:rPr>
            </w:pPr>
            <w:r>
              <w:rPr>
                <w:rFonts w:ascii="Calibri" w:hAnsi="Calibri" w:cs="Calibri"/>
                <w:sz w:val="20"/>
              </w:rPr>
              <w:fldChar w:fldCharType="begin">
                <w:ffData>
                  <w:name w:val="Text3"/>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411E96" w:rsidRPr="00F85A3D" w14:paraId="53F21F3B" w14:textId="77777777" w:rsidTr="00411E96">
        <w:tc>
          <w:tcPr>
            <w:tcW w:w="1266" w:type="pct"/>
            <w:tcBorders>
              <w:top w:val="nil"/>
              <w:bottom w:val="nil"/>
            </w:tcBorders>
            <w:vAlign w:val="bottom"/>
          </w:tcPr>
          <w:p w14:paraId="27066A87" w14:textId="77777777" w:rsidR="00411E96" w:rsidRDefault="00411E96" w:rsidP="00411E96">
            <w:pPr>
              <w:rPr>
                <w:rFonts w:ascii="Calibri" w:hAnsi="Calibri" w:cs="Calibri"/>
                <w:sz w:val="20"/>
              </w:rPr>
            </w:pPr>
            <w:r>
              <w:rPr>
                <w:rFonts w:ascii="Calibri" w:hAnsi="Calibri" w:cs="Calibri"/>
                <w:sz w:val="20"/>
              </w:rPr>
              <w:t xml:space="preserve">School/Employer: </w:t>
            </w:r>
          </w:p>
        </w:tc>
        <w:tc>
          <w:tcPr>
            <w:tcW w:w="3734" w:type="pct"/>
            <w:gridSpan w:val="3"/>
            <w:tcBorders>
              <w:top w:val="nil"/>
              <w:bottom w:val="nil"/>
            </w:tcBorders>
            <w:vAlign w:val="bottom"/>
          </w:tcPr>
          <w:p w14:paraId="3C318CC4" w14:textId="77777777" w:rsidR="00411E96" w:rsidRDefault="00411E96" w:rsidP="00411E96">
            <w:pPr>
              <w:ind w:left="10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bl>
    <w:p w14:paraId="0AA50715" w14:textId="77777777" w:rsidR="00411E96" w:rsidRDefault="00411E96" w:rsidP="00411E96">
      <w:pPr>
        <w:ind w:left="-284"/>
        <w:rPr>
          <w:rFonts w:ascii="Calibri" w:hAnsi="Calibri" w:cs="Calibri"/>
        </w:rPr>
      </w:pPr>
    </w:p>
    <w:p w14:paraId="780D72A3" w14:textId="77777777" w:rsidR="00411E96" w:rsidRDefault="00411E96" w:rsidP="00411E96">
      <w:pPr>
        <w:ind w:left="-284"/>
        <w:rPr>
          <w:rFonts w:ascii="Calibri" w:hAnsi="Calibri" w:cs="Calibri"/>
          <w:b/>
        </w:rPr>
      </w:pPr>
      <w:r>
        <w:rPr>
          <w:rFonts w:ascii="Calibri" w:hAnsi="Calibri" w:cs="Calibri"/>
          <w:b/>
        </w:rPr>
        <w:t>Please read in conjunction with Section D - Information prior to completing this form</w:t>
      </w:r>
    </w:p>
    <w:p w14:paraId="36F3D864" w14:textId="77777777" w:rsidR="00411E96" w:rsidRDefault="00411E96" w:rsidP="00411E96">
      <w:pPr>
        <w:ind w:left="-284"/>
        <w:rPr>
          <w:rFonts w:ascii="Calibri" w:hAnsi="Calibri" w:cs="Calibri"/>
          <w:b/>
        </w:rPr>
      </w:pPr>
      <w:r>
        <w:rPr>
          <w:rFonts w:ascii="Calibri" w:hAnsi="Calibri" w:cs="Calibri"/>
          <w:b/>
        </w:rPr>
        <w:t>IMPORTANT INFORMATION</w:t>
      </w:r>
    </w:p>
    <w:p w14:paraId="43C153DD" w14:textId="2B753A36" w:rsidR="00411E96" w:rsidRPr="00457450" w:rsidRDefault="00411E96" w:rsidP="00411E96">
      <w:pPr>
        <w:pStyle w:val="ListParagraph"/>
        <w:numPr>
          <w:ilvl w:val="0"/>
          <w:numId w:val="36"/>
        </w:numPr>
        <w:tabs>
          <w:tab w:val="clear" w:pos="216"/>
          <w:tab w:val="left" w:pos="284"/>
        </w:tabs>
        <w:ind w:left="0" w:hanging="284"/>
        <w:jc w:val="both"/>
        <w:rPr>
          <w:rFonts w:ascii="Calibri" w:hAnsi="Calibri" w:cs="Calibri"/>
          <w:color w:val="0070C0"/>
          <w:sz w:val="20"/>
          <w:u w:val="single"/>
          <w:lang w:val="en-AU" w:eastAsia="en-AU"/>
        </w:rPr>
      </w:pPr>
      <w:r w:rsidRPr="00457450">
        <w:rPr>
          <w:rFonts w:ascii="Calibri" w:hAnsi="Calibri" w:cs="Calibri"/>
          <w:color w:val="000000"/>
          <w:sz w:val="20"/>
          <w:lang w:val="en-AU" w:eastAsia="en-AU"/>
        </w:rPr>
        <w:t>The</w:t>
      </w:r>
      <w:r>
        <w:rPr>
          <w:rFonts w:ascii="Calibri" w:hAnsi="Calibri" w:cs="Calibri"/>
          <w:color w:val="000000"/>
          <w:sz w:val="20"/>
          <w:lang w:val="en-AU" w:eastAsia="en-AU"/>
        </w:rPr>
        <w:t xml:space="preserve"> email address supplied on this form </w:t>
      </w:r>
      <w:r w:rsidRPr="00457450">
        <w:rPr>
          <w:rFonts w:ascii="Calibri" w:hAnsi="Calibri" w:cs="Calibri"/>
          <w:color w:val="000000"/>
          <w:sz w:val="20"/>
          <w:lang w:val="en-AU" w:eastAsia="en-AU"/>
        </w:rPr>
        <w:t>will be used for all corresponden</w:t>
      </w:r>
      <w:r>
        <w:rPr>
          <w:rFonts w:ascii="Calibri" w:hAnsi="Calibri" w:cs="Calibri"/>
          <w:color w:val="000000"/>
          <w:sz w:val="20"/>
          <w:lang w:val="en-AU" w:eastAsia="en-AU"/>
        </w:rPr>
        <w:t>ce related to your appeal.</w:t>
      </w:r>
      <w:r w:rsidRPr="00457450">
        <w:rPr>
          <w:rFonts w:ascii="Calibri" w:hAnsi="Calibri" w:cs="Calibri"/>
          <w:color w:val="000000"/>
          <w:sz w:val="20"/>
          <w:lang w:val="en-AU" w:eastAsia="en-AU"/>
        </w:rPr>
        <w:t xml:space="preserve"> </w:t>
      </w:r>
      <w:r>
        <w:rPr>
          <w:rFonts w:ascii="Calibri" w:hAnsi="Calibri" w:cs="Calibri"/>
          <w:color w:val="000000"/>
          <w:sz w:val="20"/>
          <w:lang w:val="en-AU" w:eastAsia="en-AU"/>
        </w:rPr>
        <w:t>If you wish to update</w:t>
      </w:r>
      <w:r w:rsidRPr="00457450">
        <w:rPr>
          <w:rFonts w:ascii="Calibri" w:hAnsi="Calibri" w:cs="Calibri"/>
          <w:color w:val="000000"/>
          <w:sz w:val="20"/>
          <w:lang w:val="en-AU" w:eastAsia="en-AU"/>
        </w:rPr>
        <w:t>/change you</w:t>
      </w:r>
      <w:r>
        <w:rPr>
          <w:rFonts w:ascii="Calibri" w:hAnsi="Calibri" w:cs="Calibri"/>
          <w:color w:val="000000"/>
          <w:sz w:val="20"/>
          <w:lang w:val="en-AU" w:eastAsia="en-AU"/>
        </w:rPr>
        <w:t>r address, telephone number and</w:t>
      </w:r>
      <w:r w:rsidRPr="00457450">
        <w:rPr>
          <w:rFonts w:ascii="Calibri" w:hAnsi="Calibri" w:cs="Calibri"/>
          <w:color w:val="000000"/>
          <w:sz w:val="20"/>
          <w:lang w:val="en-AU" w:eastAsia="en-AU"/>
        </w:rPr>
        <w:t xml:space="preserve">/or emergency contact information held by Fluid Maintenance Australia please email </w:t>
      </w:r>
      <w:hyperlink r:id="rId11" w:history="1">
        <w:r w:rsidRPr="003147C9">
          <w:rPr>
            <w:rStyle w:val="Hyperlink"/>
            <w:rFonts w:ascii="Calibri" w:hAnsi="Calibri" w:cs="Calibri"/>
            <w:sz w:val="20"/>
            <w:lang w:val="en-AU" w:eastAsia="en-AU"/>
          </w:rPr>
          <w:t>hr@fma.net.au</w:t>
        </w:r>
      </w:hyperlink>
    </w:p>
    <w:p w14:paraId="6ABB0F76" w14:textId="77777777" w:rsidR="00411E96" w:rsidRPr="00457450" w:rsidRDefault="00411E96" w:rsidP="00411E96">
      <w:pPr>
        <w:pStyle w:val="ListParagraph"/>
        <w:numPr>
          <w:ilvl w:val="0"/>
          <w:numId w:val="36"/>
        </w:numPr>
        <w:tabs>
          <w:tab w:val="clear" w:pos="216"/>
          <w:tab w:val="left" w:pos="284"/>
        </w:tabs>
        <w:ind w:left="0" w:hanging="284"/>
        <w:jc w:val="both"/>
        <w:rPr>
          <w:rFonts w:ascii="Calibri" w:hAnsi="Calibri" w:cs="Calibri"/>
          <w:b/>
          <w:sz w:val="14"/>
        </w:rPr>
      </w:pPr>
      <w:r>
        <w:rPr>
          <w:rFonts w:ascii="Calibri" w:hAnsi="Calibri" w:cs="Calibri"/>
          <w:color w:val="000000"/>
          <w:sz w:val="20"/>
          <w:lang w:val="en-AU" w:eastAsia="en-AU"/>
        </w:rPr>
        <w:t>When appealing a R</w:t>
      </w:r>
      <w:r w:rsidRPr="00457450">
        <w:rPr>
          <w:rFonts w:ascii="Calibri" w:hAnsi="Calibri" w:cs="Calibri"/>
          <w:color w:val="000000"/>
          <w:sz w:val="20"/>
          <w:lang w:val="en-AU" w:eastAsia="en-AU"/>
        </w:rPr>
        <w:t xml:space="preserve">ecognition of </w:t>
      </w:r>
      <w:r>
        <w:rPr>
          <w:rFonts w:ascii="Calibri" w:hAnsi="Calibri" w:cs="Calibri"/>
          <w:color w:val="000000"/>
          <w:sz w:val="20"/>
          <w:lang w:val="en-AU" w:eastAsia="en-AU"/>
        </w:rPr>
        <w:t>P</w:t>
      </w:r>
      <w:r w:rsidRPr="00457450">
        <w:rPr>
          <w:rFonts w:ascii="Calibri" w:hAnsi="Calibri" w:cs="Calibri"/>
          <w:color w:val="000000"/>
          <w:sz w:val="20"/>
          <w:lang w:val="en-AU" w:eastAsia="en-AU"/>
        </w:rPr>
        <w:t xml:space="preserve">rior </w:t>
      </w:r>
      <w:r>
        <w:rPr>
          <w:rFonts w:ascii="Calibri" w:hAnsi="Calibri" w:cs="Calibri"/>
          <w:color w:val="000000"/>
          <w:sz w:val="20"/>
          <w:lang w:val="en-AU" w:eastAsia="en-AU"/>
        </w:rPr>
        <w:t>L</w:t>
      </w:r>
      <w:r w:rsidRPr="00457450">
        <w:rPr>
          <w:rFonts w:ascii="Calibri" w:hAnsi="Calibri" w:cs="Calibri"/>
          <w:color w:val="000000"/>
          <w:sz w:val="20"/>
          <w:lang w:val="en-AU" w:eastAsia="en-AU"/>
        </w:rPr>
        <w:t xml:space="preserve">earning (RPL), </w:t>
      </w:r>
      <w:r>
        <w:rPr>
          <w:rFonts w:ascii="Calibri" w:hAnsi="Calibri" w:cs="Calibri"/>
          <w:color w:val="000000"/>
          <w:sz w:val="20"/>
          <w:lang w:val="en-AU" w:eastAsia="en-AU"/>
        </w:rPr>
        <w:t>Recognition of</w:t>
      </w:r>
      <w:r w:rsidRPr="00457450">
        <w:rPr>
          <w:rFonts w:ascii="Calibri" w:hAnsi="Calibri" w:cs="Calibri"/>
          <w:color w:val="000000"/>
          <w:sz w:val="20"/>
          <w:lang w:val="en-AU" w:eastAsia="en-AU"/>
        </w:rPr>
        <w:t xml:space="preserve"> </w:t>
      </w:r>
      <w:r>
        <w:rPr>
          <w:rFonts w:ascii="Calibri" w:hAnsi="Calibri" w:cs="Calibri"/>
          <w:color w:val="000000"/>
          <w:sz w:val="20"/>
          <w:lang w:val="en-AU" w:eastAsia="en-AU"/>
        </w:rPr>
        <w:t>C</w:t>
      </w:r>
      <w:r w:rsidRPr="00457450">
        <w:rPr>
          <w:rFonts w:ascii="Calibri" w:hAnsi="Calibri" w:cs="Calibri"/>
          <w:color w:val="000000"/>
          <w:sz w:val="20"/>
          <w:lang w:val="en-AU" w:eastAsia="en-AU"/>
        </w:rPr>
        <w:t xml:space="preserve">urrent </w:t>
      </w:r>
      <w:r>
        <w:rPr>
          <w:rFonts w:ascii="Calibri" w:hAnsi="Calibri" w:cs="Calibri"/>
          <w:color w:val="000000"/>
          <w:sz w:val="20"/>
          <w:lang w:val="en-AU" w:eastAsia="en-AU"/>
        </w:rPr>
        <w:t>C</w:t>
      </w:r>
      <w:r w:rsidRPr="00457450">
        <w:rPr>
          <w:rFonts w:ascii="Calibri" w:hAnsi="Calibri" w:cs="Calibri"/>
          <w:color w:val="000000"/>
          <w:sz w:val="20"/>
          <w:lang w:val="en-AU" w:eastAsia="en-AU"/>
        </w:rPr>
        <w:t>ompetency (RCC) or credit transfer decision, this form must be completed and submitted within 20 working days of notification of the decision.</w:t>
      </w:r>
    </w:p>
    <w:p w14:paraId="254D1B54" w14:textId="7F1E1474" w:rsidR="00411E96" w:rsidRPr="00457450" w:rsidRDefault="00411E96" w:rsidP="00411E96">
      <w:pPr>
        <w:pStyle w:val="ListParagraph"/>
        <w:numPr>
          <w:ilvl w:val="0"/>
          <w:numId w:val="36"/>
        </w:numPr>
        <w:tabs>
          <w:tab w:val="clear" w:pos="216"/>
          <w:tab w:val="left" w:pos="284"/>
        </w:tabs>
        <w:ind w:left="0" w:hanging="284"/>
        <w:jc w:val="both"/>
        <w:rPr>
          <w:rFonts w:ascii="Calibri" w:hAnsi="Calibri" w:cs="Calibri"/>
          <w:b/>
          <w:sz w:val="14"/>
        </w:rPr>
      </w:pPr>
      <w:r w:rsidRPr="00457450">
        <w:rPr>
          <w:rFonts w:ascii="Calibri" w:hAnsi="Calibri" w:cs="Calibri"/>
          <w:color w:val="000000"/>
          <w:sz w:val="20"/>
          <w:lang w:val="en-AU" w:eastAsia="en-AU"/>
        </w:rPr>
        <w:t xml:space="preserve">Read the Fluid Maintenance Australia </w:t>
      </w:r>
      <w:r>
        <w:rPr>
          <w:rFonts w:ascii="Calibri" w:hAnsi="Calibri" w:cs="Calibri"/>
          <w:color w:val="000000"/>
          <w:sz w:val="20"/>
          <w:lang w:val="en-AU" w:eastAsia="en-AU"/>
        </w:rPr>
        <w:t>RTO-TA-PO001 Training &amp; Assessment Policy</w:t>
      </w:r>
    </w:p>
    <w:p w14:paraId="1A1E29DA" w14:textId="77777777" w:rsidR="00411E96" w:rsidRPr="00457450" w:rsidRDefault="00411E96" w:rsidP="00411E96">
      <w:pPr>
        <w:pStyle w:val="ListParagraph"/>
        <w:numPr>
          <w:ilvl w:val="0"/>
          <w:numId w:val="36"/>
        </w:numPr>
        <w:tabs>
          <w:tab w:val="clear" w:pos="216"/>
          <w:tab w:val="left" w:pos="284"/>
        </w:tabs>
        <w:ind w:left="0" w:hanging="284"/>
        <w:jc w:val="both"/>
        <w:rPr>
          <w:rFonts w:ascii="Calibri" w:hAnsi="Calibri" w:cs="Calibri"/>
          <w:b/>
          <w:sz w:val="14"/>
        </w:rPr>
      </w:pPr>
      <w:r w:rsidRPr="00457450">
        <w:rPr>
          <w:rFonts w:ascii="Calibri" w:hAnsi="Calibri" w:cs="Calibri"/>
          <w:color w:val="000000"/>
          <w:sz w:val="20"/>
          <w:lang w:val="en-AU" w:eastAsia="en-AU"/>
        </w:rPr>
        <w:t>Appeals will only be heard where the relevant Training Manager (or nominee) is satisfied that your application meets one of the grounds for appeal. (Refer to</w:t>
      </w:r>
      <w:r>
        <w:rPr>
          <w:rFonts w:ascii="Calibri" w:hAnsi="Calibri" w:cs="Calibri"/>
          <w:color w:val="000000"/>
          <w:sz w:val="20"/>
          <w:lang w:val="en-AU" w:eastAsia="en-AU"/>
        </w:rPr>
        <w:t xml:space="preserve"> Section B</w:t>
      </w:r>
      <w:r w:rsidRPr="00457450">
        <w:rPr>
          <w:rFonts w:ascii="Calibri" w:hAnsi="Calibri" w:cs="Calibri"/>
          <w:color w:val="000000"/>
          <w:sz w:val="20"/>
          <w:lang w:val="en-AU" w:eastAsia="en-AU"/>
        </w:rPr>
        <w:t>).</w:t>
      </w:r>
    </w:p>
    <w:p w14:paraId="12385CDA" w14:textId="6EA27369" w:rsidR="00411E96" w:rsidRPr="00457450" w:rsidRDefault="00411E96" w:rsidP="00411E96">
      <w:pPr>
        <w:pStyle w:val="ListParagraph"/>
        <w:numPr>
          <w:ilvl w:val="0"/>
          <w:numId w:val="36"/>
        </w:numPr>
        <w:tabs>
          <w:tab w:val="clear" w:pos="216"/>
          <w:tab w:val="left" w:pos="284"/>
        </w:tabs>
        <w:ind w:left="0" w:hanging="284"/>
        <w:jc w:val="both"/>
        <w:rPr>
          <w:rFonts w:ascii="Calibri" w:hAnsi="Calibri" w:cs="Calibri"/>
          <w:b/>
        </w:rPr>
      </w:pPr>
      <w:r w:rsidRPr="00457450">
        <w:rPr>
          <w:rFonts w:ascii="Calibri" w:hAnsi="Calibri" w:cs="Calibri"/>
          <w:color w:val="000000"/>
          <w:sz w:val="20"/>
          <w:lang w:val="en-AU" w:eastAsia="en-AU"/>
        </w:rPr>
        <w:t xml:space="preserve">Advice regarding the </w:t>
      </w:r>
      <w:r>
        <w:rPr>
          <w:rFonts w:ascii="Calibri" w:hAnsi="Calibri" w:cs="Calibri"/>
          <w:color w:val="000000"/>
          <w:sz w:val="20"/>
          <w:lang w:val="en-AU" w:eastAsia="en-AU"/>
        </w:rPr>
        <w:t>RPL process</w:t>
      </w:r>
      <w:r w:rsidRPr="00457450">
        <w:rPr>
          <w:rFonts w:ascii="Calibri" w:hAnsi="Calibri" w:cs="Calibri"/>
          <w:color w:val="000000"/>
          <w:sz w:val="20"/>
          <w:lang w:val="en-AU" w:eastAsia="en-AU"/>
        </w:rPr>
        <w:t xml:space="preserve"> may be sought from Fluid Maintenance Australia.</w:t>
      </w:r>
    </w:p>
    <w:p w14:paraId="174EC3B5" w14:textId="77777777" w:rsidR="00411E96" w:rsidRDefault="00411E96" w:rsidP="00411E96">
      <w:pPr>
        <w:pStyle w:val="Heading2"/>
        <w:ind w:left="-284"/>
        <w:rPr>
          <w:rFonts w:ascii="Calibri" w:hAnsi="Calibri" w:cs="Calibri"/>
          <w:sz w:val="22"/>
        </w:rPr>
      </w:pPr>
      <w:r>
        <w:rPr>
          <w:rFonts w:ascii="Calibri" w:hAnsi="Calibri" w:cs="Calibri"/>
          <w:sz w:val="22"/>
        </w:rPr>
        <w:t>SECTION B - APPEAL INFORMATION</w:t>
      </w:r>
    </w:p>
    <w:tbl>
      <w:tblPr>
        <w:tblW w:w="5000" w:type="pct"/>
        <w:tblInd w:w="-284" w:type="dxa"/>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3560"/>
        <w:gridCol w:w="6700"/>
      </w:tblGrid>
      <w:tr w:rsidR="00411E96" w:rsidRPr="00F85A3D" w14:paraId="42186E1A" w14:textId="77777777" w:rsidTr="00411E96">
        <w:tc>
          <w:tcPr>
            <w:tcW w:w="1735" w:type="pct"/>
            <w:tcBorders>
              <w:top w:val="nil"/>
              <w:bottom w:val="nil"/>
            </w:tcBorders>
            <w:vAlign w:val="bottom"/>
          </w:tcPr>
          <w:p w14:paraId="43B6A62F" w14:textId="77777777" w:rsidR="00411E96" w:rsidRDefault="00411E96" w:rsidP="00411E96">
            <w:pPr>
              <w:ind w:left="1"/>
              <w:rPr>
                <w:rFonts w:ascii="Calibri" w:hAnsi="Calibri" w:cs="Calibri"/>
                <w:sz w:val="20"/>
              </w:rPr>
            </w:pPr>
            <w:r>
              <w:rPr>
                <w:rFonts w:ascii="Calibri" w:hAnsi="Calibri" w:cs="Calibri"/>
                <w:sz w:val="20"/>
              </w:rPr>
              <w:t xml:space="preserve">Unit of Competency / Course Name: </w:t>
            </w:r>
          </w:p>
        </w:tc>
        <w:tc>
          <w:tcPr>
            <w:tcW w:w="3265" w:type="pct"/>
            <w:tcBorders>
              <w:top w:val="nil"/>
              <w:bottom w:val="nil"/>
            </w:tcBorders>
            <w:vAlign w:val="bottom"/>
          </w:tcPr>
          <w:p w14:paraId="51123217" w14:textId="77777777" w:rsidR="00411E96" w:rsidRDefault="00411E96" w:rsidP="00411E96">
            <w:pPr>
              <w:ind w:left="-284"/>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411E96" w:rsidRPr="00457450" w14:paraId="6DE597F0"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3E44BBCE"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You must:</w:t>
            </w:r>
          </w:p>
        </w:tc>
      </w:tr>
      <w:tr w:rsidR="00411E96" w:rsidRPr="00457450" w14:paraId="31400FAB"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1C02C4AE"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Provide a copy of your original application and the outcome advice</w:t>
            </w:r>
          </w:p>
        </w:tc>
      </w:tr>
      <w:tr w:rsidR="00411E96" w:rsidRPr="00457450" w14:paraId="53782272"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01A5DF67"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xml:space="preserve">*     Indicate the reason/s for your appeal </w:t>
            </w:r>
          </w:p>
        </w:tc>
      </w:tr>
      <w:tr w:rsidR="00411E96" w:rsidRPr="00457450" w14:paraId="0158632C"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42CE59D0"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Provide a detailed account in support of your appeal</w:t>
            </w:r>
          </w:p>
        </w:tc>
      </w:tr>
      <w:tr w:rsidR="00411E96" w:rsidRPr="00457450" w14:paraId="7AF8F7F3"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36E143F6"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Attach copies of any supporting documentation you wish t</w:t>
            </w:r>
            <w:r>
              <w:rPr>
                <w:rFonts w:ascii="Calibri" w:hAnsi="Calibri" w:cs="Calibri"/>
                <w:color w:val="000000"/>
                <w:sz w:val="16"/>
                <w:szCs w:val="16"/>
                <w:lang w:val="en-AU" w:eastAsia="en-AU"/>
              </w:rPr>
              <w:t>he</w:t>
            </w:r>
            <w:r w:rsidRPr="00457450">
              <w:rPr>
                <w:rFonts w:ascii="Calibri" w:hAnsi="Calibri" w:cs="Calibri"/>
                <w:color w:val="000000"/>
                <w:sz w:val="16"/>
                <w:szCs w:val="16"/>
                <w:lang w:val="en-AU" w:eastAsia="en-AU"/>
              </w:rPr>
              <w:t xml:space="preserve"> committee to consider</w:t>
            </w:r>
          </w:p>
        </w:tc>
      </w:tr>
      <w:tr w:rsidR="00411E96" w:rsidRPr="00457450" w14:paraId="776FC852"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3C4D2ACD"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Include a list of all documents you have included</w:t>
            </w:r>
          </w:p>
        </w:tc>
      </w:tr>
      <w:tr w:rsidR="00411E96" w:rsidRPr="00457450" w14:paraId="380F2155"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1664E76E" w14:textId="77777777" w:rsidR="00411E96" w:rsidRPr="00457450" w:rsidRDefault="00411E96" w:rsidP="00411E96">
            <w:pPr>
              <w:spacing w:before="0" w:after="0"/>
              <w:ind w:left="1"/>
              <w:rPr>
                <w:rFonts w:ascii="Calibri" w:hAnsi="Calibri" w:cs="Calibri"/>
                <w:color w:val="000000"/>
                <w:sz w:val="16"/>
                <w:szCs w:val="16"/>
                <w:lang w:val="en-AU" w:eastAsia="en-AU"/>
              </w:rPr>
            </w:pPr>
            <w:r w:rsidRPr="00457450">
              <w:rPr>
                <w:rFonts w:ascii="Calibri" w:hAnsi="Calibri" w:cs="Calibri"/>
                <w:color w:val="000000"/>
                <w:sz w:val="16"/>
                <w:szCs w:val="16"/>
                <w:lang w:val="en-AU" w:eastAsia="en-AU"/>
              </w:rPr>
              <w:t>*     Lodge this form no later than 20 working days from the date of notification of the decision</w:t>
            </w:r>
          </w:p>
        </w:tc>
      </w:tr>
      <w:tr w:rsidR="00411E96" w:rsidRPr="00457450" w14:paraId="0B130CC2"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377E8076" w14:textId="77777777" w:rsidR="00411E96" w:rsidRPr="00457450" w:rsidRDefault="00411E96" w:rsidP="00411E96">
            <w:pPr>
              <w:spacing w:before="0" w:after="0"/>
              <w:ind w:left="1"/>
              <w:rPr>
                <w:rFonts w:ascii="Calibri" w:hAnsi="Calibri" w:cs="Calibri"/>
                <w:color w:val="FF0000"/>
                <w:sz w:val="16"/>
                <w:szCs w:val="16"/>
                <w:lang w:val="en-AU" w:eastAsia="en-AU"/>
              </w:rPr>
            </w:pPr>
            <w:r w:rsidRPr="00457450">
              <w:rPr>
                <w:rFonts w:ascii="Calibri" w:hAnsi="Calibri" w:cs="Calibri"/>
                <w:sz w:val="16"/>
                <w:szCs w:val="16"/>
                <w:lang w:val="en-AU" w:eastAsia="en-AU"/>
              </w:rPr>
              <w:t>You can o</w:t>
            </w:r>
            <w:r w:rsidRPr="001F5F69">
              <w:rPr>
                <w:rFonts w:ascii="Calibri" w:hAnsi="Calibri" w:cs="Calibri"/>
                <w:sz w:val="16"/>
                <w:szCs w:val="16"/>
                <w:lang w:val="en-AU" w:eastAsia="en-AU"/>
              </w:rPr>
              <w:t>n</w:t>
            </w:r>
            <w:r w:rsidRPr="00457450">
              <w:rPr>
                <w:rFonts w:ascii="Calibri" w:hAnsi="Calibri" w:cs="Calibri"/>
                <w:sz w:val="16"/>
                <w:szCs w:val="16"/>
                <w:lang w:val="en-AU" w:eastAsia="en-AU"/>
              </w:rPr>
              <w:t>ly appeal if you can provide evidence that you have the grounds of appeal as specified in the RPL procedure</w:t>
            </w:r>
          </w:p>
        </w:tc>
      </w:tr>
      <w:tr w:rsidR="00411E96" w:rsidRPr="00457450" w14:paraId="60195A15" w14:textId="77777777" w:rsidTr="00411E96">
        <w:tblPrEx>
          <w:tblBorders>
            <w:bottom w:val="none" w:sz="0" w:space="0" w:color="auto"/>
            <w:insideH w:val="none" w:sz="0" w:space="0" w:color="auto"/>
          </w:tblBorders>
          <w:tblCellMar>
            <w:left w:w="108" w:type="dxa"/>
            <w:right w:w="108" w:type="dxa"/>
          </w:tblCellMar>
          <w:tblLook w:val="04A0" w:firstRow="1" w:lastRow="0" w:firstColumn="1" w:lastColumn="0" w:noHBand="0" w:noVBand="1"/>
        </w:tblPrEx>
        <w:trPr>
          <w:trHeight w:val="315"/>
        </w:trPr>
        <w:tc>
          <w:tcPr>
            <w:tcW w:w="5000" w:type="pct"/>
            <w:gridSpan w:val="2"/>
            <w:tcBorders>
              <w:top w:val="nil"/>
              <w:left w:val="nil"/>
              <w:bottom w:val="nil"/>
              <w:right w:val="nil"/>
            </w:tcBorders>
            <w:shd w:val="clear" w:color="auto" w:fill="auto"/>
            <w:noWrap/>
            <w:vAlign w:val="bottom"/>
            <w:hideMark/>
          </w:tcPr>
          <w:p w14:paraId="74DD1270" w14:textId="77777777" w:rsidR="00411E96" w:rsidRPr="00457450" w:rsidRDefault="00411E96" w:rsidP="00411E96">
            <w:pPr>
              <w:spacing w:before="0" w:after="0"/>
              <w:ind w:left="1"/>
              <w:rPr>
                <w:rFonts w:ascii="Calibri" w:hAnsi="Calibri" w:cs="Calibri"/>
                <w:i/>
                <w:iCs/>
                <w:color w:val="000000"/>
                <w:sz w:val="16"/>
                <w:szCs w:val="16"/>
                <w:lang w:val="en-AU" w:eastAsia="en-AU"/>
              </w:rPr>
            </w:pPr>
            <w:r w:rsidRPr="00457450">
              <w:rPr>
                <w:rFonts w:ascii="Calibri" w:hAnsi="Calibri" w:cs="Calibri"/>
                <w:i/>
                <w:iCs/>
                <w:color w:val="000000"/>
                <w:sz w:val="16"/>
                <w:szCs w:val="16"/>
                <w:lang w:val="en-AU" w:eastAsia="en-AU"/>
              </w:rPr>
              <w:t>If space is insufficient, please attach additional page/s and write 'see attached' in this section.</w:t>
            </w:r>
          </w:p>
        </w:tc>
      </w:tr>
    </w:tbl>
    <w:p w14:paraId="47A1BA29" w14:textId="77777777" w:rsidR="00411E96" w:rsidRDefault="00411E96" w:rsidP="00411E96">
      <w:pPr>
        <w:pStyle w:val="Heading2"/>
        <w:ind w:left="-284"/>
        <w:rPr>
          <w:rFonts w:ascii="Calibri" w:hAnsi="Calibri" w:cs="Calibri"/>
          <w:sz w:val="22"/>
        </w:rPr>
      </w:pPr>
      <w:r>
        <w:rPr>
          <w:rFonts w:ascii="Calibri" w:hAnsi="Calibri" w:cs="Calibri"/>
          <w:sz w:val="22"/>
        </w:rPr>
        <w:t>SECTION C – STUDENT DECLARATION</w:t>
      </w:r>
    </w:p>
    <w:p w14:paraId="226F8B44" w14:textId="77777777" w:rsidR="00411E96" w:rsidRPr="001F5F69" w:rsidRDefault="00411E96" w:rsidP="00411E96">
      <w:pPr>
        <w:ind w:left="-284"/>
        <w:jc w:val="both"/>
        <w:rPr>
          <w:rFonts w:ascii="Calibri" w:hAnsi="Calibri" w:cs="Calibri"/>
          <w:color w:val="000000"/>
          <w:sz w:val="24"/>
          <w:lang w:val="en-AU" w:eastAsia="en-AU"/>
        </w:rPr>
      </w:pPr>
      <w:r w:rsidRPr="001F5F69">
        <w:rPr>
          <w:rFonts w:ascii="Calibri" w:hAnsi="Calibri" w:cs="Calibri"/>
          <w:color w:val="000000"/>
          <w:sz w:val="22"/>
          <w:lang w:val="en-AU" w:eastAsia="en-AU"/>
        </w:rPr>
        <w:t>I declare the information provided in this application is accurate and I have read and understood the information relating to the appeals process.</w:t>
      </w:r>
    </w:p>
    <w:p w14:paraId="2C3E7769" w14:textId="77777777" w:rsidR="00411E96" w:rsidRDefault="00411E96" w:rsidP="00411E96">
      <w:pPr>
        <w:spacing w:before="0" w:after="0"/>
        <w:ind w:left="-284"/>
        <w:rPr>
          <w:rFonts w:ascii="Calibri" w:hAnsi="Calibri" w:cs="Calibri"/>
          <w:color w:val="000000"/>
          <w:sz w:val="24"/>
          <w:lang w:val="en-AU" w:eastAsia="en-AU"/>
        </w:rPr>
      </w:pPr>
    </w:p>
    <w:p w14:paraId="7377CA76" w14:textId="77777777" w:rsidR="00411E96" w:rsidRPr="001F5F69" w:rsidRDefault="00411E96" w:rsidP="00411E96">
      <w:pPr>
        <w:spacing w:before="0" w:after="0"/>
        <w:ind w:left="-284"/>
        <w:rPr>
          <w:rFonts w:ascii="Calibri" w:hAnsi="Calibri" w:cs="Calibri"/>
          <w:color w:val="000000"/>
          <w:sz w:val="24"/>
          <w:lang w:val="en-AU" w:eastAsia="en-AU"/>
        </w:rPr>
      </w:pPr>
      <w:r w:rsidRPr="001F5F69">
        <w:rPr>
          <w:rFonts w:ascii="Calibri" w:hAnsi="Calibri" w:cs="Calibri"/>
          <w:color w:val="000000"/>
          <w:sz w:val="22"/>
          <w:lang w:val="en-AU" w:eastAsia="en-AU"/>
        </w:rPr>
        <w:t>Signature ______________________________ Date: ____ / ____ / ____</w:t>
      </w:r>
    </w:p>
    <w:p w14:paraId="559F1078" w14:textId="77777777" w:rsidR="00411E96" w:rsidRDefault="00411E96" w:rsidP="00411E96">
      <w:pPr>
        <w:ind w:left="-284"/>
        <w:rPr>
          <w:rFonts w:ascii="Calibri" w:hAnsi="Calibri" w:cs="Calibri"/>
        </w:rPr>
      </w:pPr>
    </w:p>
    <w:p w14:paraId="5247B252" w14:textId="77777777" w:rsidR="00411E96" w:rsidRDefault="00411E96" w:rsidP="00411E96">
      <w:pPr>
        <w:ind w:left="-284"/>
        <w:rPr>
          <w:rFonts w:ascii="Calibri" w:hAnsi="Calibri" w:cs="Calibri"/>
        </w:rPr>
      </w:pPr>
    </w:p>
    <w:p w14:paraId="2390CEC1" w14:textId="77777777" w:rsidR="00411E96" w:rsidRDefault="00411E96" w:rsidP="00411E96">
      <w:pPr>
        <w:ind w:left="-284"/>
        <w:rPr>
          <w:rFonts w:ascii="Calibri" w:hAnsi="Calibri" w:cs="Calibri"/>
        </w:rPr>
      </w:pPr>
    </w:p>
    <w:p w14:paraId="05588939" w14:textId="77777777" w:rsidR="00411E96" w:rsidRDefault="00411E96" w:rsidP="00411E96">
      <w:pPr>
        <w:ind w:left="-284"/>
        <w:rPr>
          <w:rFonts w:ascii="Calibri" w:hAnsi="Calibri" w:cs="Calibri"/>
        </w:rPr>
      </w:pPr>
    </w:p>
    <w:p w14:paraId="309511A5" w14:textId="77777777" w:rsidR="00411E96" w:rsidRDefault="00411E96" w:rsidP="00411E96">
      <w:pPr>
        <w:ind w:left="-284"/>
        <w:rPr>
          <w:rFonts w:ascii="Calibri" w:hAnsi="Calibri" w:cs="Calibri"/>
        </w:rPr>
      </w:pPr>
    </w:p>
    <w:p w14:paraId="61D2BAC9" w14:textId="77777777" w:rsidR="00411E96" w:rsidRDefault="00411E96" w:rsidP="00411E96">
      <w:pPr>
        <w:ind w:left="-284"/>
        <w:rPr>
          <w:rFonts w:ascii="Calibri" w:hAnsi="Calibri" w:cs="Calibri"/>
        </w:rPr>
      </w:pPr>
    </w:p>
    <w:p w14:paraId="6C5494AC" w14:textId="77777777" w:rsidR="00411E96" w:rsidRDefault="00411E96" w:rsidP="00411E96">
      <w:pPr>
        <w:pStyle w:val="Heading2"/>
        <w:ind w:left="-284"/>
        <w:rPr>
          <w:rFonts w:ascii="Calibri" w:hAnsi="Calibri" w:cs="Calibri"/>
          <w:sz w:val="22"/>
        </w:rPr>
      </w:pPr>
      <w:r>
        <w:rPr>
          <w:rFonts w:ascii="Calibri" w:hAnsi="Calibri" w:cs="Calibri"/>
          <w:sz w:val="22"/>
        </w:rPr>
        <w:lastRenderedPageBreak/>
        <w:t>SECTION D – INFORMATION</w:t>
      </w:r>
    </w:p>
    <w:p w14:paraId="03D87AA8" w14:textId="77777777" w:rsidR="00411E96" w:rsidRDefault="00411E96" w:rsidP="00411E96">
      <w:pPr>
        <w:ind w:left="-284"/>
        <w:rPr>
          <w:rFonts w:ascii="Calibri" w:hAnsi="Calibri" w:cs="Calibri"/>
        </w:rPr>
      </w:pPr>
    </w:p>
    <w:p w14:paraId="22E62F5D" w14:textId="77777777" w:rsidR="00411E96" w:rsidRPr="001F5F69" w:rsidRDefault="00411E96" w:rsidP="00411E96">
      <w:pPr>
        <w:spacing w:before="0" w:after="0"/>
        <w:ind w:left="-284"/>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Students may use this form to appeal the outcome of an recognition of prior learning (RPL) for one or more courses.</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In order to appeal you must first have followed the process outlined below;</w:t>
      </w:r>
    </w:p>
    <w:p w14:paraId="73B3BC54" w14:textId="77777777" w:rsidR="00411E96" w:rsidRDefault="00411E96" w:rsidP="00411E96">
      <w:pPr>
        <w:spacing w:before="0" w:after="0"/>
        <w:ind w:left="-284"/>
        <w:jc w:val="both"/>
        <w:rPr>
          <w:rFonts w:ascii="Calibri" w:hAnsi="Calibri" w:cs="Calibri"/>
          <w:b/>
          <w:bCs/>
          <w:color w:val="000000"/>
          <w:sz w:val="22"/>
          <w:szCs w:val="28"/>
          <w:lang w:val="en-AU" w:eastAsia="en-AU"/>
        </w:rPr>
      </w:pPr>
    </w:p>
    <w:p w14:paraId="514CCF89" w14:textId="77777777" w:rsidR="00411E96" w:rsidRPr="001F5F69" w:rsidRDefault="00411E96" w:rsidP="00411E96">
      <w:pPr>
        <w:spacing w:before="0" w:after="0"/>
        <w:ind w:left="-284"/>
        <w:jc w:val="both"/>
        <w:rPr>
          <w:rFonts w:ascii="Calibri" w:hAnsi="Calibri" w:cs="Calibri"/>
          <w:b/>
          <w:bCs/>
          <w:color w:val="000000"/>
          <w:sz w:val="22"/>
          <w:szCs w:val="28"/>
          <w:lang w:val="en-AU" w:eastAsia="en-AU"/>
        </w:rPr>
      </w:pPr>
      <w:r w:rsidRPr="001F5F69">
        <w:rPr>
          <w:rFonts w:ascii="Calibri" w:hAnsi="Calibri" w:cs="Calibri"/>
          <w:b/>
          <w:bCs/>
          <w:color w:val="000000"/>
          <w:sz w:val="22"/>
          <w:szCs w:val="28"/>
          <w:lang w:val="en-AU" w:eastAsia="en-AU"/>
        </w:rPr>
        <w:t>Review of RPL decision</w:t>
      </w:r>
    </w:p>
    <w:p w14:paraId="0AC29FB4" w14:textId="77777777" w:rsidR="00411E96" w:rsidRDefault="00411E96" w:rsidP="00411E96">
      <w:pPr>
        <w:spacing w:before="0" w:after="0"/>
        <w:ind w:left="-284"/>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If you wish to appeal against an RPL decision, you must first seek a review of the decision with Fluid Maintenance Australia</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A formal appeal must be submitted within 30 working days of the notification of outcome.  You must complete the review stage within this time or you will miss the appeal deadline.</w:t>
      </w:r>
    </w:p>
    <w:p w14:paraId="67756334" w14:textId="77777777" w:rsidR="00411E96" w:rsidRDefault="00411E96" w:rsidP="00411E96">
      <w:pPr>
        <w:spacing w:before="0" w:after="0"/>
        <w:ind w:left="-284"/>
        <w:jc w:val="both"/>
        <w:rPr>
          <w:rFonts w:ascii="Calibri" w:hAnsi="Calibri" w:cs="Calibri"/>
          <w:color w:val="000000"/>
          <w:sz w:val="22"/>
          <w:szCs w:val="28"/>
          <w:lang w:val="en-AU" w:eastAsia="en-AU"/>
        </w:rPr>
      </w:pPr>
    </w:p>
    <w:p w14:paraId="1D6B9F2E" w14:textId="77777777" w:rsidR="00411E96" w:rsidRPr="001F5F69" w:rsidRDefault="00411E96" w:rsidP="00411E96">
      <w:pPr>
        <w:spacing w:before="0" w:after="0"/>
        <w:ind w:left="-284"/>
        <w:jc w:val="both"/>
        <w:rPr>
          <w:rFonts w:ascii="Calibri" w:hAnsi="Calibri" w:cs="Calibri"/>
          <w:b/>
          <w:bCs/>
          <w:color w:val="000000"/>
          <w:sz w:val="22"/>
          <w:szCs w:val="28"/>
          <w:lang w:val="en-AU" w:eastAsia="en-AU"/>
        </w:rPr>
      </w:pPr>
      <w:r w:rsidRPr="001F5F69">
        <w:rPr>
          <w:rFonts w:ascii="Calibri" w:hAnsi="Calibri" w:cs="Calibri"/>
          <w:b/>
          <w:bCs/>
          <w:color w:val="000000"/>
          <w:sz w:val="22"/>
          <w:szCs w:val="28"/>
          <w:lang w:val="en-AU" w:eastAsia="en-AU"/>
        </w:rPr>
        <w:t>Important Note</w:t>
      </w:r>
    </w:p>
    <w:p w14:paraId="44C660A8" w14:textId="77777777" w:rsidR="00411E96" w:rsidRPr="001F5F69" w:rsidRDefault="00411E96" w:rsidP="00411E96">
      <w:pPr>
        <w:spacing w:before="0" w:after="0"/>
        <w:ind w:left="-284"/>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The Training Manager/(or nominee) will decide whether the application satisfies the eligibility criteria defined in the relevant</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policy to determine whether the appeal can proceed.</w:t>
      </w:r>
    </w:p>
    <w:p w14:paraId="0976E8AC" w14:textId="77777777" w:rsidR="00411E96" w:rsidRDefault="00411E96" w:rsidP="00411E96">
      <w:pPr>
        <w:pStyle w:val="ListParagraph"/>
        <w:numPr>
          <w:ilvl w:val="0"/>
          <w:numId w:val="37"/>
        </w:numPr>
        <w:ind w:left="0"/>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Where the eligibility criteria are deemed to have met the Training Manager (or nominee) will approve the</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 xml:space="preserve">request and arrange for a hearing of the Appeals Committee. </w:t>
      </w:r>
    </w:p>
    <w:p w14:paraId="31C8C795" w14:textId="77777777" w:rsidR="00411E96" w:rsidRDefault="00411E96" w:rsidP="00411E96">
      <w:pPr>
        <w:pStyle w:val="ListParagraph"/>
        <w:numPr>
          <w:ilvl w:val="0"/>
          <w:numId w:val="37"/>
        </w:numPr>
        <w:ind w:left="0"/>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Where the eligibility criteria are deemed not to have been met the Training Manager (or nominee) will deny the request and advise the student accordingly, including the reasons for the determination. This communication will also advise the student of their right to seek a review of the decision with the Ombudsman of Western Australia.</w:t>
      </w:r>
    </w:p>
    <w:p w14:paraId="7E9D6256" w14:textId="77777777" w:rsidR="00411E96" w:rsidRDefault="00411E96" w:rsidP="00411E96">
      <w:pPr>
        <w:ind w:left="-284"/>
        <w:jc w:val="both"/>
        <w:rPr>
          <w:rFonts w:ascii="Calibri" w:hAnsi="Calibri" w:cs="Calibri"/>
          <w:color w:val="000000"/>
          <w:sz w:val="22"/>
          <w:szCs w:val="28"/>
          <w:lang w:val="en-AU" w:eastAsia="en-AU"/>
        </w:rPr>
      </w:pPr>
    </w:p>
    <w:p w14:paraId="76D27AD2" w14:textId="77777777" w:rsidR="00411E96" w:rsidRPr="001F5F69" w:rsidRDefault="00411E96" w:rsidP="00411E96">
      <w:pPr>
        <w:spacing w:before="0" w:after="0"/>
        <w:ind w:left="-284"/>
        <w:jc w:val="both"/>
        <w:rPr>
          <w:rFonts w:ascii="Calibri" w:hAnsi="Calibri" w:cs="Calibri"/>
          <w:b/>
          <w:bCs/>
          <w:color w:val="000000"/>
          <w:sz w:val="22"/>
          <w:szCs w:val="28"/>
          <w:lang w:val="en-AU" w:eastAsia="en-AU"/>
        </w:rPr>
      </w:pPr>
      <w:r w:rsidRPr="001F5F69">
        <w:rPr>
          <w:rFonts w:ascii="Calibri" w:hAnsi="Calibri" w:cs="Calibri"/>
          <w:b/>
          <w:bCs/>
          <w:color w:val="000000"/>
          <w:sz w:val="22"/>
          <w:szCs w:val="28"/>
          <w:lang w:val="en-AU" w:eastAsia="en-AU"/>
        </w:rPr>
        <w:t>Ask Fluid Maintenance Australia (FMA)</w:t>
      </w:r>
    </w:p>
    <w:p w14:paraId="03BEB49E" w14:textId="77777777" w:rsidR="00411E96" w:rsidRPr="001F5F69" w:rsidRDefault="00411E96" w:rsidP="00411E96">
      <w:pPr>
        <w:spacing w:before="0" w:after="0"/>
        <w:ind w:left="-284"/>
        <w:jc w:val="both"/>
        <w:rPr>
          <w:rFonts w:ascii="Calibri" w:hAnsi="Calibri" w:cs="Calibri"/>
          <w:color w:val="000000"/>
          <w:sz w:val="22"/>
          <w:szCs w:val="28"/>
          <w:lang w:val="en-AU" w:eastAsia="en-AU"/>
        </w:rPr>
      </w:pPr>
      <w:r w:rsidRPr="001F5F69">
        <w:rPr>
          <w:rFonts w:ascii="Calibri" w:hAnsi="Calibri" w:cs="Calibri"/>
          <w:color w:val="000000"/>
          <w:sz w:val="22"/>
          <w:szCs w:val="28"/>
          <w:lang w:val="en-AU" w:eastAsia="en-AU"/>
        </w:rPr>
        <w:t>Please contact FMA if you have any questions</w:t>
      </w:r>
    </w:p>
    <w:p w14:paraId="4623BB49" w14:textId="64879A62" w:rsidR="00411E96" w:rsidRPr="001F5F69" w:rsidRDefault="00411E96" w:rsidP="00411E96">
      <w:pPr>
        <w:spacing w:before="0" w:after="0"/>
        <w:ind w:left="-284"/>
        <w:jc w:val="both"/>
        <w:rPr>
          <w:rFonts w:ascii="Calibri" w:hAnsi="Calibri" w:cs="Calibri"/>
          <w:color w:val="0070C0"/>
          <w:sz w:val="28"/>
          <w:szCs w:val="28"/>
          <w:u w:val="single"/>
          <w:lang w:val="en-AU" w:eastAsia="en-AU"/>
        </w:rPr>
      </w:pPr>
      <w:hyperlink r:id="rId12" w:history="1">
        <w:r>
          <w:rPr>
            <w:rFonts w:ascii="Calibri" w:hAnsi="Calibri" w:cs="Calibri"/>
            <w:color w:val="0070C0"/>
            <w:sz w:val="22"/>
            <w:szCs w:val="28"/>
            <w:u w:val="single"/>
            <w:lang w:val="en-AU" w:eastAsia="en-AU"/>
          </w:rPr>
          <w:t>hr</w:t>
        </w:r>
        <w:r w:rsidRPr="001F5F69">
          <w:rPr>
            <w:rFonts w:ascii="Calibri" w:hAnsi="Calibri" w:cs="Calibri"/>
            <w:color w:val="0070C0"/>
            <w:sz w:val="22"/>
            <w:szCs w:val="28"/>
            <w:u w:val="single"/>
            <w:lang w:val="en-AU" w:eastAsia="en-AU"/>
          </w:rPr>
          <w:t>@fma.net.au</w:t>
        </w:r>
      </w:hyperlink>
    </w:p>
    <w:p w14:paraId="63D4A799" w14:textId="77777777" w:rsidR="00411E96" w:rsidRPr="001F5F69" w:rsidRDefault="00411E96" w:rsidP="00411E96">
      <w:pPr>
        <w:ind w:left="-284"/>
        <w:jc w:val="both"/>
        <w:rPr>
          <w:rFonts w:ascii="Calibri" w:hAnsi="Calibri" w:cs="Calibri"/>
          <w:color w:val="000000"/>
          <w:szCs w:val="28"/>
          <w:lang w:val="en-AU" w:eastAsia="en-AU"/>
        </w:rPr>
      </w:pPr>
    </w:p>
    <w:p w14:paraId="702E8EBE" w14:textId="77777777" w:rsidR="00411E96" w:rsidRDefault="00411E96" w:rsidP="00411E96">
      <w:pPr>
        <w:spacing w:before="0" w:after="0"/>
        <w:ind w:left="-284"/>
        <w:jc w:val="both"/>
        <w:rPr>
          <w:rFonts w:ascii="Calibri" w:hAnsi="Calibri" w:cs="Calibri"/>
          <w:b/>
          <w:bCs/>
          <w:color w:val="000000"/>
          <w:sz w:val="22"/>
          <w:szCs w:val="28"/>
          <w:lang w:val="en-AU" w:eastAsia="en-AU"/>
        </w:rPr>
      </w:pPr>
      <w:r w:rsidRPr="001F5F69">
        <w:rPr>
          <w:rFonts w:ascii="Calibri" w:hAnsi="Calibri" w:cs="Calibri"/>
          <w:b/>
          <w:bCs/>
          <w:color w:val="000000"/>
          <w:sz w:val="22"/>
          <w:szCs w:val="28"/>
          <w:lang w:val="en-AU" w:eastAsia="en-AU"/>
        </w:rPr>
        <w:t>Checklist</w:t>
      </w:r>
    </w:p>
    <w:bookmarkStart w:id="0" w:name="_GoBack"/>
    <w:p w14:paraId="4526FA05" w14:textId="77777777" w:rsidR="00411E96" w:rsidRPr="001F5F69" w:rsidRDefault="00411E96" w:rsidP="00411E96">
      <w:pPr>
        <w:spacing w:before="0" w:after="0"/>
        <w:ind w:left="-284"/>
        <w:jc w:val="both"/>
        <w:rPr>
          <w:rFonts w:ascii="Calibri" w:hAnsi="Calibri" w:cs="Calibri"/>
          <w:b/>
          <w:bCs/>
          <w:color w:val="000000"/>
          <w:sz w:val="22"/>
          <w:szCs w:val="28"/>
          <w:lang w:val="en-AU" w:eastAsia="en-AU"/>
        </w:rPr>
      </w:pPr>
      <w:r>
        <w:rPr>
          <w:rFonts w:ascii="Calibri" w:hAnsi="Calibri" w:cs="Calibri"/>
          <w:b/>
          <w:bCs/>
          <w:color w:val="000000"/>
          <w:sz w:val="22"/>
          <w:szCs w:val="28"/>
          <w:lang w:val="en-AU" w:eastAsia="en-AU"/>
        </w:rPr>
        <w:fldChar w:fldCharType="begin">
          <w:ffData>
            <w:name w:val="Check1"/>
            <w:enabled/>
            <w:calcOnExit w:val="0"/>
            <w:checkBox>
              <w:sizeAuto/>
              <w:default w:val="0"/>
            </w:checkBox>
          </w:ffData>
        </w:fldChar>
      </w:r>
      <w:bookmarkStart w:id="1" w:name="Check1"/>
      <w:r>
        <w:rPr>
          <w:rFonts w:ascii="Calibri" w:hAnsi="Calibri" w:cs="Calibri"/>
          <w:b/>
          <w:bCs/>
          <w:color w:val="000000"/>
          <w:sz w:val="22"/>
          <w:szCs w:val="28"/>
          <w:lang w:val="en-AU" w:eastAsia="en-AU"/>
        </w:rPr>
        <w:instrText xml:space="preserve"> FORMCHECKBOX </w:instrText>
      </w:r>
      <w:r>
        <w:rPr>
          <w:rFonts w:ascii="Calibri" w:hAnsi="Calibri" w:cs="Calibri"/>
          <w:b/>
          <w:bCs/>
          <w:color w:val="000000"/>
          <w:sz w:val="22"/>
          <w:szCs w:val="28"/>
          <w:lang w:val="en-AU" w:eastAsia="en-AU"/>
        </w:rPr>
      </w:r>
      <w:r>
        <w:rPr>
          <w:rFonts w:ascii="Calibri" w:hAnsi="Calibri" w:cs="Calibri"/>
          <w:b/>
          <w:bCs/>
          <w:color w:val="000000"/>
          <w:sz w:val="22"/>
          <w:szCs w:val="28"/>
          <w:lang w:val="en-AU" w:eastAsia="en-AU"/>
        </w:rPr>
        <w:fldChar w:fldCharType="separate"/>
      </w:r>
      <w:r>
        <w:rPr>
          <w:rFonts w:ascii="Calibri" w:hAnsi="Calibri" w:cs="Calibri"/>
          <w:b/>
          <w:bCs/>
          <w:color w:val="000000"/>
          <w:sz w:val="22"/>
          <w:szCs w:val="28"/>
          <w:lang w:val="en-AU" w:eastAsia="en-AU"/>
        </w:rPr>
        <w:fldChar w:fldCharType="end"/>
      </w:r>
      <w:bookmarkEnd w:id="1"/>
      <w:bookmarkEnd w:id="0"/>
      <w:r>
        <w:rPr>
          <w:rFonts w:ascii="Calibri" w:hAnsi="Calibri" w:cs="Calibri"/>
          <w:b/>
          <w:bCs/>
          <w:color w:val="000000"/>
          <w:sz w:val="22"/>
          <w:szCs w:val="28"/>
          <w:lang w:val="en-AU" w:eastAsia="en-AU"/>
        </w:rPr>
        <w:t xml:space="preserve"> </w:t>
      </w:r>
      <w:r w:rsidRPr="001F5F69">
        <w:rPr>
          <w:rFonts w:ascii="Calibri" w:hAnsi="Calibri" w:cs="Calibri"/>
          <w:color w:val="000000"/>
          <w:sz w:val="22"/>
          <w:szCs w:val="28"/>
          <w:lang w:val="en-AU" w:eastAsia="en-AU"/>
        </w:rPr>
        <w:t>I have sought or attempted to seek a review with FMA and I have attached documents to demonstrate this</w:t>
      </w:r>
    </w:p>
    <w:p w14:paraId="03527A58" w14:textId="77777777" w:rsidR="00411E96" w:rsidRPr="001F5F69" w:rsidRDefault="00411E96" w:rsidP="00411E96">
      <w:pPr>
        <w:spacing w:before="0" w:after="0"/>
        <w:ind w:left="-284"/>
        <w:jc w:val="both"/>
        <w:rPr>
          <w:rFonts w:ascii="Calibri" w:hAnsi="Calibri" w:cs="Calibri"/>
          <w:color w:val="000000"/>
          <w:sz w:val="22"/>
          <w:szCs w:val="28"/>
          <w:lang w:val="en-AU" w:eastAsia="en-AU"/>
        </w:rPr>
      </w:pPr>
      <w:r>
        <w:rPr>
          <w:rFonts w:ascii="Calibri" w:hAnsi="Calibri" w:cs="Calibri"/>
          <w:color w:val="000000"/>
          <w:sz w:val="22"/>
          <w:szCs w:val="28"/>
          <w:lang w:val="en-AU" w:eastAsia="en-AU"/>
        </w:rPr>
        <w:fldChar w:fldCharType="begin">
          <w:ffData>
            <w:name w:val="Check2"/>
            <w:enabled/>
            <w:calcOnExit w:val="0"/>
            <w:checkBox>
              <w:sizeAuto/>
              <w:default w:val="0"/>
            </w:checkBox>
          </w:ffData>
        </w:fldChar>
      </w:r>
      <w:bookmarkStart w:id="2" w:name="Check2"/>
      <w:r>
        <w:rPr>
          <w:rFonts w:ascii="Calibri" w:hAnsi="Calibri" w:cs="Calibri"/>
          <w:color w:val="000000"/>
          <w:sz w:val="22"/>
          <w:szCs w:val="28"/>
          <w:lang w:val="en-AU" w:eastAsia="en-AU"/>
        </w:rPr>
        <w:instrText xml:space="preserve"> FORMCHECKBOX </w:instrText>
      </w:r>
      <w:r>
        <w:rPr>
          <w:rFonts w:ascii="Calibri" w:hAnsi="Calibri" w:cs="Calibri"/>
          <w:color w:val="000000"/>
          <w:sz w:val="22"/>
          <w:szCs w:val="28"/>
          <w:lang w:val="en-AU" w:eastAsia="en-AU"/>
        </w:rPr>
      </w:r>
      <w:r>
        <w:rPr>
          <w:rFonts w:ascii="Calibri" w:hAnsi="Calibri" w:cs="Calibri"/>
          <w:color w:val="000000"/>
          <w:sz w:val="22"/>
          <w:szCs w:val="28"/>
          <w:lang w:val="en-AU" w:eastAsia="en-AU"/>
        </w:rPr>
        <w:fldChar w:fldCharType="separate"/>
      </w:r>
      <w:r>
        <w:rPr>
          <w:rFonts w:ascii="Calibri" w:hAnsi="Calibri" w:cs="Calibri"/>
          <w:color w:val="000000"/>
          <w:sz w:val="22"/>
          <w:szCs w:val="28"/>
          <w:lang w:val="en-AU" w:eastAsia="en-AU"/>
        </w:rPr>
        <w:fldChar w:fldCharType="end"/>
      </w:r>
      <w:bookmarkEnd w:id="2"/>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I have met the grounds for appeal (page 1) and addressed these in my submission.</w:t>
      </w:r>
    </w:p>
    <w:p w14:paraId="0E2C445C" w14:textId="77777777" w:rsidR="00411E96" w:rsidRPr="001F5F69" w:rsidRDefault="00411E96" w:rsidP="00411E96">
      <w:pPr>
        <w:spacing w:before="0" w:after="0"/>
        <w:ind w:left="-284"/>
        <w:jc w:val="both"/>
        <w:rPr>
          <w:rFonts w:ascii="Calibri" w:hAnsi="Calibri" w:cs="Calibri"/>
          <w:color w:val="000000"/>
          <w:sz w:val="28"/>
          <w:szCs w:val="28"/>
          <w:lang w:val="en-AU" w:eastAsia="en-AU"/>
        </w:rPr>
      </w:pPr>
      <w:r>
        <w:rPr>
          <w:rFonts w:ascii="Calibri" w:hAnsi="Calibri" w:cs="Calibri"/>
          <w:color w:val="000000"/>
          <w:sz w:val="22"/>
          <w:szCs w:val="28"/>
          <w:lang w:val="en-AU" w:eastAsia="en-AU"/>
        </w:rPr>
        <w:fldChar w:fldCharType="begin">
          <w:ffData>
            <w:name w:val="Check3"/>
            <w:enabled/>
            <w:calcOnExit w:val="0"/>
            <w:checkBox>
              <w:sizeAuto/>
              <w:default w:val="0"/>
            </w:checkBox>
          </w:ffData>
        </w:fldChar>
      </w:r>
      <w:bookmarkStart w:id="3" w:name="Check3"/>
      <w:r>
        <w:rPr>
          <w:rFonts w:ascii="Calibri" w:hAnsi="Calibri" w:cs="Calibri"/>
          <w:color w:val="000000"/>
          <w:sz w:val="22"/>
          <w:szCs w:val="28"/>
          <w:lang w:val="en-AU" w:eastAsia="en-AU"/>
        </w:rPr>
        <w:instrText xml:space="preserve"> FORMCHECKBOX </w:instrText>
      </w:r>
      <w:r>
        <w:rPr>
          <w:rFonts w:ascii="Calibri" w:hAnsi="Calibri" w:cs="Calibri"/>
          <w:color w:val="000000"/>
          <w:sz w:val="22"/>
          <w:szCs w:val="28"/>
          <w:lang w:val="en-AU" w:eastAsia="en-AU"/>
        </w:rPr>
      </w:r>
      <w:r>
        <w:rPr>
          <w:rFonts w:ascii="Calibri" w:hAnsi="Calibri" w:cs="Calibri"/>
          <w:color w:val="000000"/>
          <w:sz w:val="22"/>
          <w:szCs w:val="28"/>
          <w:lang w:val="en-AU" w:eastAsia="en-AU"/>
        </w:rPr>
        <w:fldChar w:fldCharType="separate"/>
      </w:r>
      <w:r>
        <w:rPr>
          <w:rFonts w:ascii="Calibri" w:hAnsi="Calibri" w:cs="Calibri"/>
          <w:color w:val="000000"/>
          <w:sz w:val="22"/>
          <w:szCs w:val="28"/>
          <w:lang w:val="en-AU" w:eastAsia="en-AU"/>
        </w:rPr>
        <w:fldChar w:fldCharType="end"/>
      </w:r>
      <w:bookmarkEnd w:id="3"/>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I have attached copies of all my supporting documentation,</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including a</w:t>
      </w:r>
      <w:r>
        <w:rPr>
          <w:rFonts w:ascii="Calibri" w:hAnsi="Calibri" w:cs="Calibri"/>
          <w:color w:val="000000"/>
          <w:sz w:val="22"/>
          <w:szCs w:val="28"/>
          <w:lang w:val="en-AU" w:eastAsia="en-AU"/>
        </w:rPr>
        <w:t xml:space="preserve"> </w:t>
      </w:r>
      <w:r w:rsidRPr="001F5F69">
        <w:rPr>
          <w:rFonts w:ascii="Calibri" w:hAnsi="Calibri" w:cs="Calibri"/>
          <w:color w:val="000000"/>
          <w:sz w:val="22"/>
          <w:szCs w:val="28"/>
          <w:lang w:val="en-AU" w:eastAsia="en-AU"/>
        </w:rPr>
        <w:t>list of documents.</w:t>
      </w:r>
    </w:p>
    <w:p w14:paraId="53472E5A" w14:textId="77777777" w:rsidR="00411E96" w:rsidRDefault="00411E96" w:rsidP="00411E96">
      <w:pPr>
        <w:ind w:left="-284"/>
        <w:jc w:val="both"/>
        <w:rPr>
          <w:rFonts w:ascii="Calibri" w:hAnsi="Calibri" w:cs="Calibri"/>
          <w:color w:val="000000"/>
          <w:sz w:val="28"/>
          <w:szCs w:val="28"/>
          <w:lang w:val="en-AU" w:eastAsia="en-AU"/>
        </w:rPr>
      </w:pPr>
    </w:p>
    <w:p w14:paraId="6CCA14A0" w14:textId="77777777" w:rsidR="00411E96" w:rsidRPr="00346EA3" w:rsidRDefault="00411E96" w:rsidP="00411E96">
      <w:pPr>
        <w:ind w:left="-284"/>
        <w:rPr>
          <w:rFonts w:ascii="Calibri" w:hAnsi="Calibri" w:cs="Calibri"/>
          <w:b/>
        </w:rPr>
      </w:pPr>
      <w:r w:rsidRPr="00346EA3">
        <w:rPr>
          <w:rFonts w:ascii="Calibri" w:hAnsi="Calibri" w:cs="Calibri"/>
          <w:b/>
          <w:sz w:val="24"/>
        </w:rPr>
        <w:t>Submitting your Application</w:t>
      </w:r>
    </w:p>
    <w:p w14:paraId="1F86277A" w14:textId="77777777" w:rsidR="00411E96" w:rsidRDefault="00411E96" w:rsidP="00411E96">
      <w:pPr>
        <w:ind w:left="-284"/>
        <w:rPr>
          <w:rFonts w:ascii="Calibri" w:hAnsi="Calibri" w:cs="Calibri"/>
        </w:rPr>
      </w:pPr>
      <w:r>
        <w:rPr>
          <w:rFonts w:ascii="Calibri" w:hAnsi="Calibri" w:cs="Calibri"/>
        </w:rPr>
        <w:t>Send your completed application and any supporting documentation to:</w:t>
      </w:r>
    </w:p>
    <w:p w14:paraId="78A535C7" w14:textId="77777777" w:rsidR="00411E96" w:rsidRDefault="00411E96" w:rsidP="00411E96">
      <w:pPr>
        <w:ind w:left="-284"/>
        <w:rPr>
          <w:rFonts w:ascii="Calibri" w:hAnsi="Calibri" w:cs="Calibri"/>
        </w:rPr>
      </w:pPr>
    </w:p>
    <w:p w14:paraId="750D17EA" w14:textId="77777777" w:rsidR="00411E96" w:rsidRDefault="00411E96" w:rsidP="00411E96">
      <w:pPr>
        <w:ind w:left="-284"/>
        <w:rPr>
          <w:rFonts w:ascii="Calibri" w:hAnsi="Calibri" w:cs="Calibri"/>
        </w:rPr>
      </w:pPr>
      <w:r>
        <w:rPr>
          <w:rFonts w:ascii="Calibri" w:hAnsi="Calibri" w:cs="Calibri"/>
        </w:rPr>
        <w:t>Fluid Maintenance Australia</w:t>
      </w:r>
    </w:p>
    <w:p w14:paraId="125B5955" w14:textId="77777777" w:rsidR="00411E96" w:rsidRDefault="00411E96" w:rsidP="00411E96">
      <w:pPr>
        <w:ind w:left="-284"/>
        <w:rPr>
          <w:rFonts w:ascii="Calibri" w:hAnsi="Calibri" w:cs="Calibri"/>
        </w:rPr>
      </w:pPr>
      <w:r>
        <w:rPr>
          <w:rFonts w:ascii="Calibri" w:hAnsi="Calibri" w:cs="Calibri"/>
        </w:rPr>
        <w:t>15 Chullora Bend</w:t>
      </w:r>
    </w:p>
    <w:p w14:paraId="557EC5F4" w14:textId="77777777" w:rsidR="00411E96" w:rsidRDefault="00411E96" w:rsidP="00411E96">
      <w:pPr>
        <w:ind w:left="-284"/>
        <w:rPr>
          <w:rFonts w:ascii="Calibri" w:hAnsi="Calibri" w:cs="Calibri"/>
        </w:rPr>
      </w:pPr>
      <w:r>
        <w:rPr>
          <w:rFonts w:ascii="Calibri" w:hAnsi="Calibri" w:cs="Calibri"/>
        </w:rPr>
        <w:t>Jandakot WA 6164</w:t>
      </w:r>
    </w:p>
    <w:p w14:paraId="7B7D04B1" w14:textId="77777777" w:rsidR="00411E96" w:rsidRDefault="00411E96" w:rsidP="00411E96">
      <w:pPr>
        <w:ind w:left="-284"/>
        <w:rPr>
          <w:rFonts w:ascii="Calibri" w:hAnsi="Calibri" w:cs="Calibri"/>
        </w:rPr>
      </w:pPr>
      <w:hyperlink r:id="rId13" w:history="1">
        <w:r w:rsidRPr="00D02F62">
          <w:rPr>
            <w:rStyle w:val="Hyperlink"/>
            <w:rFonts w:ascii="Calibri" w:hAnsi="Calibri" w:cs="Calibri"/>
          </w:rPr>
          <w:t>admin@fma.net.au</w:t>
        </w:r>
      </w:hyperlink>
    </w:p>
    <w:p w14:paraId="0629FF74" w14:textId="77777777" w:rsidR="00411E96" w:rsidRDefault="00411E96" w:rsidP="00411E96">
      <w:pPr>
        <w:ind w:left="-284"/>
        <w:rPr>
          <w:rFonts w:ascii="Calibri" w:hAnsi="Calibri" w:cs="Calibri"/>
        </w:rPr>
      </w:pPr>
    </w:p>
    <w:p w14:paraId="1439B014" w14:textId="77777777" w:rsidR="00411E96" w:rsidRDefault="00411E96" w:rsidP="00411E96">
      <w:pPr>
        <w:ind w:left="-284"/>
        <w:rPr>
          <w:rFonts w:ascii="Calibri" w:hAnsi="Calibri" w:cs="Calibri"/>
          <w:b/>
        </w:rPr>
      </w:pPr>
    </w:p>
    <w:p w14:paraId="0424A5D1" w14:textId="77777777" w:rsidR="00411E96" w:rsidRDefault="00411E96" w:rsidP="00411E96">
      <w:pPr>
        <w:ind w:left="-284"/>
        <w:rPr>
          <w:rFonts w:ascii="Calibri" w:hAnsi="Calibri" w:cs="Calibri"/>
          <w:b/>
        </w:rPr>
      </w:pPr>
    </w:p>
    <w:p w14:paraId="0CF9FF65" w14:textId="77777777" w:rsidR="00411E96" w:rsidRPr="00346EA3" w:rsidRDefault="00411E96" w:rsidP="00411E96">
      <w:pPr>
        <w:ind w:left="-284"/>
        <w:rPr>
          <w:rFonts w:ascii="Calibri" w:hAnsi="Calibri" w:cs="Calibri"/>
          <w:b/>
        </w:rPr>
      </w:pPr>
      <w:r w:rsidRPr="00346EA3">
        <w:rPr>
          <w:rFonts w:ascii="Calibri" w:hAnsi="Calibri" w:cs="Calibri"/>
          <w:b/>
        </w:rPr>
        <w:t>Privacy Statement</w:t>
      </w:r>
    </w:p>
    <w:p w14:paraId="6DC78F91" w14:textId="77777777" w:rsidR="00411E96" w:rsidRPr="001F5F69" w:rsidRDefault="00411E96" w:rsidP="00411E96">
      <w:pPr>
        <w:spacing w:before="0" w:after="0"/>
        <w:ind w:left="-284"/>
        <w:jc w:val="both"/>
        <w:rPr>
          <w:rFonts w:ascii="Calibri" w:hAnsi="Calibri" w:cs="Calibri"/>
          <w:b/>
          <w:bCs/>
          <w:color w:val="000000"/>
          <w:sz w:val="28"/>
          <w:szCs w:val="28"/>
          <w:lang w:val="en-AU" w:eastAsia="en-AU"/>
        </w:rPr>
      </w:pPr>
      <w:r>
        <w:rPr>
          <w:rFonts w:ascii="Calibri" w:hAnsi="Calibri" w:cs="Calibri"/>
        </w:rPr>
        <w:t xml:space="preserve">Please refer to our website </w:t>
      </w:r>
      <w:hyperlink r:id="rId14" w:history="1">
        <w:r w:rsidRPr="00D02F62">
          <w:rPr>
            <w:rStyle w:val="Hyperlink"/>
            <w:rFonts w:ascii="Calibri" w:hAnsi="Calibri" w:cs="Calibri"/>
          </w:rPr>
          <w:t>www.fma.net.au</w:t>
        </w:r>
      </w:hyperlink>
      <w:r>
        <w:rPr>
          <w:rFonts w:ascii="Calibri" w:hAnsi="Calibri" w:cs="Calibri"/>
        </w:rPr>
        <w:t xml:space="preserve"> for our Privacy Policy</w:t>
      </w:r>
    </w:p>
    <w:p w14:paraId="1BDBB1A1" w14:textId="77777777" w:rsidR="00411E96" w:rsidRPr="001F5F69" w:rsidRDefault="00411E96" w:rsidP="00411E96">
      <w:pPr>
        <w:spacing w:before="0" w:after="0"/>
        <w:ind w:left="-284"/>
        <w:jc w:val="both"/>
        <w:rPr>
          <w:rFonts w:ascii="Calibri" w:hAnsi="Calibri" w:cs="Calibri"/>
          <w:color w:val="000000"/>
          <w:sz w:val="28"/>
          <w:szCs w:val="28"/>
          <w:lang w:val="en-AU" w:eastAsia="en-AU"/>
        </w:rPr>
      </w:pPr>
    </w:p>
    <w:p w14:paraId="563A1C05" w14:textId="77777777" w:rsidR="00411E96" w:rsidRDefault="00411E96" w:rsidP="00411E96">
      <w:pPr>
        <w:ind w:left="-284"/>
        <w:rPr>
          <w:rFonts w:ascii="Calibri" w:hAnsi="Calibri" w:cs="Calibri"/>
        </w:rPr>
      </w:pPr>
    </w:p>
    <w:p w14:paraId="0E51BDF1" w14:textId="77777777" w:rsidR="00411E96" w:rsidRDefault="00411E96" w:rsidP="00411E96">
      <w:pPr>
        <w:ind w:left="-284"/>
        <w:rPr>
          <w:rFonts w:ascii="Calibri" w:hAnsi="Calibri" w:cs="Calibri"/>
        </w:rPr>
      </w:pPr>
    </w:p>
    <w:p w14:paraId="70F07D05" w14:textId="77777777" w:rsidR="00411E96" w:rsidRDefault="00411E96" w:rsidP="00411E96">
      <w:pPr>
        <w:ind w:left="-284"/>
        <w:rPr>
          <w:rFonts w:ascii="Calibri" w:hAnsi="Calibri" w:cs="Calibri"/>
        </w:rPr>
      </w:pPr>
    </w:p>
    <w:p w14:paraId="7082ED01" w14:textId="77777777" w:rsidR="00837804" w:rsidRDefault="00837804" w:rsidP="00411E96">
      <w:pPr>
        <w:ind w:left="-284"/>
        <w:rPr>
          <w:rFonts w:ascii="Calibri" w:hAnsi="Calibri" w:cs="Calibri"/>
        </w:rPr>
      </w:pPr>
    </w:p>
    <w:p w14:paraId="73652395" w14:textId="77777777" w:rsidR="00606CA8" w:rsidRPr="00837804" w:rsidRDefault="00606CA8" w:rsidP="00411E96">
      <w:pPr>
        <w:ind w:left="-284"/>
      </w:pPr>
    </w:p>
    <w:sectPr w:rsidR="00606CA8" w:rsidRPr="00837804" w:rsidSect="005959E4">
      <w:headerReference w:type="even" r:id="rId15"/>
      <w:headerReference w:type="default" r:id="rId16"/>
      <w:headerReference w:type="first" r:id="rId17"/>
      <w:pgSz w:w="12240" w:h="15840" w:code="1"/>
      <w:pgMar w:top="1080" w:right="900" w:bottom="14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2398" w14:textId="77777777" w:rsidR="00696277" w:rsidRDefault="00696277">
      <w:r>
        <w:separator/>
      </w:r>
    </w:p>
  </w:endnote>
  <w:endnote w:type="continuationSeparator" w:id="0">
    <w:p w14:paraId="73652399" w14:textId="77777777" w:rsidR="00696277" w:rsidRDefault="0069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52396" w14:textId="77777777" w:rsidR="00696277" w:rsidRDefault="00696277">
      <w:r>
        <w:separator/>
      </w:r>
    </w:p>
  </w:footnote>
  <w:footnote w:type="continuationSeparator" w:id="0">
    <w:p w14:paraId="73652397" w14:textId="77777777" w:rsidR="00696277" w:rsidRDefault="00696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D198" w14:textId="2AC5C027" w:rsidR="00830F95" w:rsidRDefault="00411E96">
    <w:pPr>
      <w:pStyle w:val="Header"/>
    </w:pPr>
    <w:r>
      <w:rPr>
        <w:noProof/>
        <w:lang w:val="en-AU" w:eastAsia="en-AU"/>
      </w:rPr>
      <w:pict w14:anchorId="7F696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2" o:spid="_x0000_s4098" type="#_x0000_t75" style="position:absolute;margin-left:0;margin-top:0;width:503pt;height:230.9pt;z-index:-251657216;mso-position-horizontal:center;mso-position-horizontal-relative:margin;mso-position-vertical:center;mso-position-vertical-relative:margin" o:allowincell="f">
          <v:imagedata r:id="rId1" o:title="FINAL_Flui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560" w:type="dxa"/>
      <w:tblInd w:w="-289" w:type="dxa"/>
      <w:tblLook w:val="04A0" w:firstRow="1" w:lastRow="0" w:firstColumn="1" w:lastColumn="0" w:noHBand="0" w:noVBand="1"/>
    </w:tblPr>
    <w:tblGrid>
      <w:gridCol w:w="2759"/>
      <w:gridCol w:w="4171"/>
      <w:gridCol w:w="2200"/>
      <w:gridCol w:w="1430"/>
    </w:tblGrid>
    <w:tr w:rsidR="00830F95" w:rsidRPr="00830F95" w14:paraId="143B806D" w14:textId="77777777" w:rsidTr="005959E4">
      <w:trPr>
        <w:trHeight w:val="304"/>
      </w:trPr>
      <w:tc>
        <w:tcPr>
          <w:tcW w:w="2759" w:type="dxa"/>
          <w:vMerge w:val="restart"/>
          <w:vAlign w:val="center"/>
        </w:tcPr>
        <w:p w14:paraId="177CFF90" w14:textId="77777777" w:rsidR="00830F95" w:rsidRPr="00830F95" w:rsidRDefault="00830F95" w:rsidP="00830F95">
          <w:pPr>
            <w:tabs>
              <w:tab w:val="center" w:pos="4513"/>
              <w:tab w:val="right" w:pos="9026"/>
            </w:tabs>
            <w:spacing w:before="0" w:after="0"/>
            <w:jc w:val="center"/>
            <w:rPr>
              <w:rFonts w:ascii="Calibri" w:hAnsi="Calibri"/>
              <w:b/>
              <w:sz w:val="20"/>
              <w:szCs w:val="20"/>
            </w:rPr>
          </w:pPr>
          <w:r w:rsidRPr="00830F95">
            <w:rPr>
              <w:rFonts w:ascii="Calibri" w:hAnsi="Calibri"/>
              <w:noProof/>
              <w:sz w:val="22"/>
              <w:szCs w:val="22"/>
              <w:lang w:eastAsia="en-AU"/>
            </w:rPr>
            <w:drawing>
              <wp:inline distT="0" distB="0" distL="0" distR="0" wp14:anchorId="490AF583" wp14:editId="44797D8E">
                <wp:extent cx="1485900" cy="682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Fluid.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679" cy="682009"/>
                        </a:xfrm>
                        <a:prstGeom prst="rect">
                          <a:avLst/>
                        </a:prstGeom>
                      </pic:spPr>
                    </pic:pic>
                  </a:graphicData>
                </a:graphic>
              </wp:inline>
            </w:drawing>
          </w:r>
        </w:p>
      </w:tc>
      <w:tc>
        <w:tcPr>
          <w:tcW w:w="4171" w:type="dxa"/>
          <w:vMerge w:val="restart"/>
          <w:vAlign w:val="center"/>
        </w:tcPr>
        <w:p w14:paraId="30BB6C3B" w14:textId="77777777" w:rsidR="00411E96" w:rsidRDefault="00837804" w:rsidP="00830F95">
          <w:pPr>
            <w:tabs>
              <w:tab w:val="center" w:pos="4513"/>
              <w:tab w:val="right" w:pos="9026"/>
            </w:tabs>
            <w:spacing w:before="0" w:after="0"/>
            <w:jc w:val="center"/>
            <w:rPr>
              <w:rFonts w:ascii="Calibri" w:hAnsi="Calibri"/>
              <w:b/>
              <w:sz w:val="32"/>
              <w:szCs w:val="28"/>
            </w:rPr>
          </w:pPr>
          <w:r>
            <w:rPr>
              <w:rFonts w:ascii="Calibri" w:hAnsi="Calibri"/>
              <w:b/>
              <w:sz w:val="32"/>
              <w:szCs w:val="28"/>
            </w:rPr>
            <w:t xml:space="preserve">RECOGNITION OF </w:t>
          </w:r>
          <w:r w:rsidR="00411E96">
            <w:rPr>
              <w:rFonts w:ascii="Calibri" w:hAnsi="Calibri"/>
              <w:b/>
              <w:sz w:val="32"/>
              <w:szCs w:val="28"/>
            </w:rPr>
            <w:t xml:space="preserve">PRIOR LEARNING (RPL) </w:t>
          </w:r>
        </w:p>
        <w:p w14:paraId="31650012" w14:textId="46E74128" w:rsidR="00830F95" w:rsidRPr="00830F95" w:rsidRDefault="00411E96" w:rsidP="00830F95">
          <w:pPr>
            <w:tabs>
              <w:tab w:val="center" w:pos="4513"/>
              <w:tab w:val="right" w:pos="9026"/>
            </w:tabs>
            <w:spacing w:before="0" w:after="0"/>
            <w:jc w:val="center"/>
            <w:rPr>
              <w:rFonts w:ascii="Calibri" w:hAnsi="Calibri"/>
              <w:b/>
              <w:sz w:val="32"/>
              <w:szCs w:val="28"/>
            </w:rPr>
          </w:pPr>
          <w:r>
            <w:rPr>
              <w:rFonts w:ascii="Calibri" w:hAnsi="Calibri"/>
              <w:b/>
              <w:sz w:val="32"/>
              <w:szCs w:val="28"/>
            </w:rPr>
            <w:t>APPEALS</w:t>
          </w:r>
          <w:r w:rsidR="00830F95">
            <w:rPr>
              <w:rFonts w:ascii="Calibri" w:hAnsi="Calibri"/>
              <w:b/>
              <w:sz w:val="32"/>
              <w:szCs w:val="28"/>
            </w:rPr>
            <w:t xml:space="preserve"> FORM</w:t>
          </w:r>
        </w:p>
      </w:tc>
      <w:tc>
        <w:tcPr>
          <w:tcW w:w="3630" w:type="dxa"/>
          <w:gridSpan w:val="2"/>
          <w:vAlign w:val="center"/>
        </w:tcPr>
        <w:p w14:paraId="0AC07454" w14:textId="7F338635"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Document Number: </w:t>
          </w:r>
          <w:r w:rsidRPr="00830F95">
            <w:rPr>
              <w:rFonts w:ascii="Calibri" w:hAnsi="Calibri"/>
              <w:szCs w:val="20"/>
            </w:rPr>
            <w:t>RTO-</w:t>
          </w:r>
          <w:r w:rsidR="00837804">
            <w:rPr>
              <w:rFonts w:ascii="Calibri" w:hAnsi="Calibri"/>
              <w:szCs w:val="20"/>
            </w:rPr>
            <w:t>TA-PO001-FM1</w:t>
          </w:r>
          <w:r w:rsidR="00411E96">
            <w:rPr>
              <w:rFonts w:ascii="Calibri" w:hAnsi="Calibri"/>
              <w:szCs w:val="20"/>
            </w:rPr>
            <w:t>5</w:t>
          </w:r>
        </w:p>
      </w:tc>
    </w:tr>
    <w:tr w:rsidR="00830F95" w:rsidRPr="00830F95" w14:paraId="100F9C24" w14:textId="77777777" w:rsidTr="005959E4">
      <w:trPr>
        <w:trHeight w:val="304"/>
      </w:trPr>
      <w:tc>
        <w:tcPr>
          <w:tcW w:w="2759" w:type="dxa"/>
          <w:vMerge/>
          <w:vAlign w:val="center"/>
        </w:tcPr>
        <w:p w14:paraId="49BA9B21"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16DE3069"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2200" w:type="dxa"/>
          <w:vAlign w:val="center"/>
        </w:tcPr>
        <w:p w14:paraId="64F3E371" w14:textId="7A3231B7" w:rsidR="00830F95" w:rsidRPr="00830F95" w:rsidRDefault="00830F95" w:rsidP="00830F95">
          <w:pPr>
            <w:tabs>
              <w:tab w:val="center" w:pos="4513"/>
              <w:tab w:val="right" w:pos="9026"/>
            </w:tabs>
            <w:spacing w:before="0" w:after="0"/>
            <w:jc w:val="right"/>
            <w:rPr>
              <w:rFonts w:ascii="Calibri" w:hAnsi="Calibri"/>
              <w:szCs w:val="20"/>
            </w:rPr>
          </w:pPr>
          <w:r w:rsidRPr="00830F95">
            <w:rPr>
              <w:rFonts w:ascii="Calibri" w:hAnsi="Calibri"/>
              <w:b/>
              <w:szCs w:val="20"/>
            </w:rPr>
            <w:t xml:space="preserve">Date: </w:t>
          </w:r>
          <w:r w:rsidR="00411E96">
            <w:rPr>
              <w:rFonts w:ascii="Calibri" w:hAnsi="Calibri"/>
              <w:szCs w:val="20"/>
            </w:rPr>
            <w:t>11</w:t>
          </w:r>
          <w:r w:rsidRPr="00830F95">
            <w:rPr>
              <w:rFonts w:ascii="Calibri" w:hAnsi="Calibri"/>
              <w:szCs w:val="20"/>
            </w:rPr>
            <w:t>/10/2016</w:t>
          </w:r>
        </w:p>
      </w:tc>
      <w:tc>
        <w:tcPr>
          <w:tcW w:w="1430" w:type="dxa"/>
          <w:vAlign w:val="center"/>
        </w:tcPr>
        <w:p w14:paraId="7B6941D6" w14:textId="77777777"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Version:</w:t>
          </w:r>
          <w:r w:rsidRPr="00830F95">
            <w:rPr>
              <w:rFonts w:ascii="Calibri" w:hAnsi="Calibri"/>
              <w:b/>
              <w:szCs w:val="22"/>
            </w:rPr>
            <w:t xml:space="preserve"> </w:t>
          </w:r>
          <w:r w:rsidRPr="00830F95">
            <w:rPr>
              <w:rFonts w:ascii="Calibri" w:hAnsi="Calibri"/>
              <w:szCs w:val="22"/>
            </w:rPr>
            <w:t>1.0</w:t>
          </w:r>
          <w:r w:rsidRPr="00830F95">
            <w:rPr>
              <w:rFonts w:ascii="Calibri" w:hAnsi="Calibri"/>
              <w:b/>
              <w:szCs w:val="20"/>
            </w:rPr>
            <w:t xml:space="preserve"> </w:t>
          </w:r>
        </w:p>
      </w:tc>
    </w:tr>
    <w:tr w:rsidR="00830F95" w:rsidRPr="00830F95" w14:paraId="141256A7" w14:textId="77777777" w:rsidTr="005959E4">
      <w:trPr>
        <w:trHeight w:val="304"/>
      </w:trPr>
      <w:tc>
        <w:tcPr>
          <w:tcW w:w="2759" w:type="dxa"/>
          <w:vMerge/>
          <w:vAlign w:val="center"/>
        </w:tcPr>
        <w:p w14:paraId="41E5CC0C"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27D1C054" w14:textId="77777777" w:rsidR="00830F95" w:rsidRPr="00830F95" w:rsidRDefault="00830F95" w:rsidP="00830F95">
          <w:pPr>
            <w:tabs>
              <w:tab w:val="center" w:pos="4513"/>
              <w:tab w:val="right" w:pos="9026"/>
            </w:tabs>
            <w:spacing w:before="0" w:after="0"/>
            <w:rPr>
              <w:rFonts w:ascii="Calibri" w:hAnsi="Calibri"/>
              <w:b/>
              <w:sz w:val="28"/>
              <w:szCs w:val="20"/>
            </w:rPr>
          </w:pPr>
        </w:p>
      </w:tc>
      <w:tc>
        <w:tcPr>
          <w:tcW w:w="3630" w:type="dxa"/>
          <w:gridSpan w:val="2"/>
          <w:vAlign w:val="center"/>
        </w:tcPr>
        <w:p w14:paraId="34CC136F" w14:textId="50A7E4E1"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 xml:space="preserve">Department: </w:t>
          </w:r>
          <w:r w:rsidR="00837804" w:rsidRPr="00837804">
            <w:rPr>
              <w:rFonts w:ascii="Calibri" w:hAnsi="Calibri"/>
              <w:szCs w:val="20"/>
            </w:rPr>
            <w:t>Training &amp; Assessment</w:t>
          </w:r>
        </w:p>
      </w:tc>
    </w:tr>
    <w:tr w:rsidR="00830F95" w:rsidRPr="00830F95" w14:paraId="0090AB5E" w14:textId="77777777" w:rsidTr="005959E4">
      <w:trPr>
        <w:trHeight w:val="304"/>
      </w:trPr>
      <w:tc>
        <w:tcPr>
          <w:tcW w:w="2759" w:type="dxa"/>
          <w:vMerge/>
          <w:vAlign w:val="center"/>
        </w:tcPr>
        <w:p w14:paraId="1E930988"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4171" w:type="dxa"/>
          <w:vMerge/>
          <w:vAlign w:val="center"/>
        </w:tcPr>
        <w:p w14:paraId="09E1571D" w14:textId="77777777" w:rsidR="00830F95" w:rsidRPr="00830F95" w:rsidRDefault="00830F95" w:rsidP="00830F95">
          <w:pPr>
            <w:tabs>
              <w:tab w:val="center" w:pos="4513"/>
              <w:tab w:val="right" w:pos="9026"/>
            </w:tabs>
            <w:spacing w:before="0" w:after="0"/>
            <w:rPr>
              <w:rFonts w:ascii="Calibri" w:hAnsi="Calibri"/>
              <w:b/>
              <w:sz w:val="20"/>
              <w:szCs w:val="20"/>
            </w:rPr>
          </w:pPr>
        </w:p>
      </w:tc>
      <w:tc>
        <w:tcPr>
          <w:tcW w:w="3630" w:type="dxa"/>
          <w:gridSpan w:val="2"/>
          <w:tcBorders>
            <w:bottom w:val="single" w:sz="4" w:space="0" w:color="auto"/>
          </w:tcBorders>
          <w:vAlign w:val="center"/>
        </w:tcPr>
        <w:p w14:paraId="24D7A98F" w14:textId="45D5EA9B" w:rsidR="00830F95" w:rsidRPr="00830F95" w:rsidRDefault="00830F95" w:rsidP="00830F95">
          <w:pPr>
            <w:tabs>
              <w:tab w:val="center" w:pos="4513"/>
              <w:tab w:val="right" w:pos="9026"/>
            </w:tabs>
            <w:spacing w:before="0" w:after="0"/>
            <w:jc w:val="right"/>
            <w:rPr>
              <w:rFonts w:ascii="Calibri" w:hAnsi="Calibri"/>
              <w:b/>
              <w:szCs w:val="20"/>
            </w:rPr>
          </w:pPr>
          <w:r w:rsidRPr="00830F95">
            <w:rPr>
              <w:rFonts w:ascii="Calibri" w:hAnsi="Calibri"/>
              <w:b/>
              <w:szCs w:val="20"/>
            </w:rPr>
            <w:t>Page</w:t>
          </w:r>
          <w:r w:rsidRPr="00830F95">
            <w:rPr>
              <w:rFonts w:ascii="Calibri" w:hAnsi="Calibri"/>
              <w:b/>
              <w:szCs w:val="22"/>
            </w:rPr>
            <w:t>:</w:t>
          </w:r>
          <w:r w:rsidRPr="00830F95">
            <w:rPr>
              <w:rFonts w:ascii="Calibri" w:hAnsi="Calibri"/>
              <w:b/>
              <w:szCs w:val="20"/>
            </w:rPr>
            <w:t xml:space="preserve"> </w:t>
          </w:r>
          <w:r w:rsidRPr="00830F95">
            <w:rPr>
              <w:rFonts w:ascii="Calibri" w:hAnsi="Calibri"/>
              <w:szCs w:val="20"/>
            </w:rPr>
            <w:fldChar w:fldCharType="begin"/>
          </w:r>
          <w:r w:rsidRPr="00830F95">
            <w:rPr>
              <w:rFonts w:ascii="Calibri" w:hAnsi="Calibri"/>
              <w:szCs w:val="20"/>
            </w:rPr>
            <w:instrText xml:space="preserve"> PAGE  \* Arabic  \* MERGEFORMAT </w:instrText>
          </w:r>
          <w:r w:rsidRPr="00830F95">
            <w:rPr>
              <w:rFonts w:ascii="Calibri" w:hAnsi="Calibri"/>
              <w:szCs w:val="20"/>
            </w:rPr>
            <w:fldChar w:fldCharType="separate"/>
          </w:r>
          <w:r w:rsidR="00411E96" w:rsidRPr="00411E96">
            <w:rPr>
              <w:rFonts w:ascii="Calibri" w:hAnsi="Calibri"/>
              <w:noProof/>
              <w:szCs w:val="22"/>
            </w:rPr>
            <w:t>1</w:t>
          </w:r>
          <w:r w:rsidRPr="00830F95">
            <w:rPr>
              <w:rFonts w:ascii="Calibri" w:hAnsi="Calibri"/>
              <w:szCs w:val="20"/>
            </w:rPr>
            <w:fldChar w:fldCharType="end"/>
          </w:r>
          <w:r w:rsidRPr="00830F95">
            <w:rPr>
              <w:rFonts w:ascii="Calibri" w:hAnsi="Calibri"/>
              <w:szCs w:val="20"/>
            </w:rPr>
            <w:t xml:space="preserve"> of </w:t>
          </w:r>
          <w:r w:rsidRPr="00830F95">
            <w:rPr>
              <w:rFonts w:ascii="Calibri" w:hAnsi="Calibri"/>
              <w:szCs w:val="20"/>
            </w:rPr>
            <w:fldChar w:fldCharType="begin"/>
          </w:r>
          <w:r w:rsidRPr="00830F95">
            <w:rPr>
              <w:rFonts w:ascii="Calibri" w:hAnsi="Calibri"/>
              <w:szCs w:val="20"/>
            </w:rPr>
            <w:instrText xml:space="preserve"> NUMPAGES  \* Arabic  \* MERGEFORMAT </w:instrText>
          </w:r>
          <w:r w:rsidRPr="00830F95">
            <w:rPr>
              <w:rFonts w:ascii="Calibri" w:hAnsi="Calibri"/>
              <w:szCs w:val="20"/>
            </w:rPr>
            <w:fldChar w:fldCharType="separate"/>
          </w:r>
          <w:r w:rsidR="00411E96" w:rsidRPr="00411E96">
            <w:rPr>
              <w:rFonts w:ascii="Calibri" w:hAnsi="Calibri"/>
              <w:noProof/>
              <w:szCs w:val="22"/>
            </w:rPr>
            <w:t>2</w:t>
          </w:r>
          <w:r w:rsidRPr="00830F95">
            <w:rPr>
              <w:rFonts w:ascii="Calibri" w:hAnsi="Calibri"/>
              <w:szCs w:val="20"/>
            </w:rPr>
            <w:fldChar w:fldCharType="end"/>
          </w:r>
        </w:p>
      </w:tc>
    </w:tr>
  </w:tbl>
  <w:p w14:paraId="08E9F7D2" w14:textId="064F952D" w:rsidR="00830F95" w:rsidRDefault="00411E96" w:rsidP="00E26F92">
    <w:pPr>
      <w:pStyle w:val="Header"/>
      <w:tabs>
        <w:tab w:val="clear" w:pos="4513"/>
        <w:tab w:val="clear" w:pos="9026"/>
        <w:tab w:val="center" w:pos="10065"/>
        <w:tab w:val="right" w:pos="10206"/>
      </w:tabs>
      <w:jc w:val="center"/>
    </w:pPr>
    <w:r>
      <w:rPr>
        <w:noProof/>
        <w:lang w:val="en-AU" w:eastAsia="en-AU"/>
      </w:rPr>
      <w:pict w14:anchorId="361A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3" o:spid="_x0000_s4099" type="#_x0000_t75" style="position:absolute;left:0;text-align:left;margin-left:0;margin-top:0;width:503pt;height:230.9pt;z-index:-251656192;mso-position-horizontal:center;mso-position-horizontal-relative:margin;mso-position-vertical:center;mso-position-vertical-relative:margin" o:allowincell="f">
          <v:imagedata r:id="rId2" o:title="FINAL_Fluid" gain="19661f" blacklevel="22938f"/>
          <w10:wrap anchorx="margin" anchory="margin"/>
        </v:shape>
      </w:pict>
    </w:r>
  </w:p>
  <w:p w14:paraId="736523AC" w14:textId="77777777" w:rsidR="000A1A3C" w:rsidRDefault="000A1A3C" w:rsidP="00E26F92">
    <w:pPr>
      <w:pStyle w:val="Header"/>
      <w:tabs>
        <w:tab w:val="clear" w:pos="4513"/>
        <w:tab w:val="clear" w:pos="9026"/>
        <w:tab w:val="center" w:pos="10065"/>
        <w:tab w:val="right" w:pos="1020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9B0D" w14:textId="32FE4A0D" w:rsidR="00830F95" w:rsidRDefault="00411E96">
    <w:pPr>
      <w:pStyle w:val="Header"/>
    </w:pPr>
    <w:r>
      <w:rPr>
        <w:noProof/>
        <w:lang w:val="en-AU" w:eastAsia="en-AU"/>
      </w:rPr>
      <w:pict w14:anchorId="606BB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01281" o:spid="_x0000_s4097" type="#_x0000_t75" style="position:absolute;margin-left:0;margin-top:0;width:503pt;height:230.9pt;z-index:-251658240;mso-position-horizontal:center;mso-position-horizontal-relative:margin;mso-position-vertical:center;mso-position-vertical-relative:margin" o:allowincell="f">
          <v:imagedata r:id="rId1" o:title="FINAL_Flui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0A3E18A1"/>
    <w:multiLevelType w:val="hybridMultilevel"/>
    <w:tmpl w:val="DED06A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6C27FE"/>
    <w:multiLevelType w:val="hybridMultilevel"/>
    <w:tmpl w:val="5476C744"/>
    <w:lvl w:ilvl="0" w:tplc="61E2B758">
      <w:start w:val="1"/>
      <w:numFmt w:val="decimal"/>
      <w:lvlText w:val="%1."/>
      <w:lvlJc w:val="left"/>
      <w:pPr>
        <w:ind w:left="810" w:hanging="450"/>
      </w:pPr>
      <w:rPr>
        <w:rFonts w:hint="default"/>
        <w:color w:val="00000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FF4403"/>
    <w:multiLevelType w:val="hybridMultilevel"/>
    <w:tmpl w:val="0F221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6"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B26713"/>
    <w:multiLevelType w:val="hybridMultilevel"/>
    <w:tmpl w:val="2CE8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D440E3"/>
    <w:multiLevelType w:val="hybridMultilevel"/>
    <w:tmpl w:val="06B4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10"/>
  </w:num>
  <w:num w:numId="3">
    <w:abstractNumId w:val="18"/>
  </w:num>
  <w:num w:numId="4">
    <w:abstractNumId w:val="17"/>
  </w:num>
  <w:num w:numId="5">
    <w:abstractNumId w:val="16"/>
  </w:num>
  <w:num w:numId="6">
    <w:abstractNumId w:val="30"/>
  </w:num>
  <w:num w:numId="7">
    <w:abstractNumId w:val="13"/>
  </w:num>
  <w:num w:numId="8">
    <w:abstractNumId w:val="34"/>
  </w:num>
  <w:num w:numId="9">
    <w:abstractNumId w:val="21"/>
  </w:num>
  <w:num w:numId="10">
    <w:abstractNumId w:val="27"/>
  </w:num>
  <w:num w:numId="11">
    <w:abstractNumId w:val="19"/>
  </w:num>
  <w:num w:numId="12">
    <w:abstractNumId w:val="33"/>
  </w:num>
  <w:num w:numId="13">
    <w:abstractNumId w:val="23"/>
  </w:num>
  <w:num w:numId="14">
    <w:abstractNumId w:val="20"/>
  </w:num>
  <w:num w:numId="15">
    <w:abstractNumId w:val="28"/>
  </w:num>
  <w:num w:numId="16">
    <w:abstractNumId w:val="31"/>
  </w:num>
  <w:num w:numId="17">
    <w:abstractNumId w:val="35"/>
  </w:num>
  <w:num w:numId="18">
    <w:abstractNumId w:val="26"/>
  </w:num>
  <w:num w:numId="19">
    <w:abstractNumId w:val="25"/>
  </w:num>
  <w:num w:numId="20">
    <w:abstractNumId w:val="36"/>
  </w:num>
  <w:num w:numId="21">
    <w:abstractNumId w:val="24"/>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9"/>
  </w:num>
  <w:num w:numId="34">
    <w:abstractNumId w:val="14"/>
  </w:num>
  <w:num w:numId="35">
    <w:abstractNumId w:val="22"/>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pilqvRBGljzPLrG+1Fcw2aKMlTpntk5EvNbiNab6UxRSLgLjxuryfFvAx5jAYiIenlga7oAi/ZDCa7u7bAcQWw==" w:salt="6kfn5dB2MdSxh3QYkI8JbA=="/>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EF"/>
    <w:rsid w:val="000375B7"/>
    <w:rsid w:val="00050BB4"/>
    <w:rsid w:val="00083723"/>
    <w:rsid w:val="000A1A3C"/>
    <w:rsid w:val="000C1E62"/>
    <w:rsid w:val="000E6B98"/>
    <w:rsid w:val="000F3B2D"/>
    <w:rsid w:val="001001B1"/>
    <w:rsid w:val="00101D84"/>
    <w:rsid w:val="00125CCB"/>
    <w:rsid w:val="00167A31"/>
    <w:rsid w:val="001968C5"/>
    <w:rsid w:val="001E2F12"/>
    <w:rsid w:val="00201353"/>
    <w:rsid w:val="00240F8F"/>
    <w:rsid w:val="00246A6E"/>
    <w:rsid w:val="0025564B"/>
    <w:rsid w:val="002570EF"/>
    <w:rsid w:val="002A0B6E"/>
    <w:rsid w:val="0030379D"/>
    <w:rsid w:val="00311B83"/>
    <w:rsid w:val="00393D3F"/>
    <w:rsid w:val="003E2B35"/>
    <w:rsid w:val="00407240"/>
    <w:rsid w:val="00411E96"/>
    <w:rsid w:val="00453E07"/>
    <w:rsid w:val="0045676E"/>
    <w:rsid w:val="004567F4"/>
    <w:rsid w:val="0048031C"/>
    <w:rsid w:val="00483FB9"/>
    <w:rsid w:val="004B667E"/>
    <w:rsid w:val="004D400D"/>
    <w:rsid w:val="004E1F66"/>
    <w:rsid w:val="004E32E4"/>
    <w:rsid w:val="004E6A08"/>
    <w:rsid w:val="004F245C"/>
    <w:rsid w:val="00541737"/>
    <w:rsid w:val="0055708F"/>
    <w:rsid w:val="00567B28"/>
    <w:rsid w:val="005959E4"/>
    <w:rsid w:val="005E375D"/>
    <w:rsid w:val="005F0669"/>
    <w:rsid w:val="0060516F"/>
    <w:rsid w:val="00606CA8"/>
    <w:rsid w:val="00620014"/>
    <w:rsid w:val="006238C8"/>
    <w:rsid w:val="00643BDC"/>
    <w:rsid w:val="0066735C"/>
    <w:rsid w:val="006955F2"/>
    <w:rsid w:val="00696277"/>
    <w:rsid w:val="006B6F84"/>
    <w:rsid w:val="006F2FED"/>
    <w:rsid w:val="00710808"/>
    <w:rsid w:val="007319A5"/>
    <w:rsid w:val="00752B3F"/>
    <w:rsid w:val="00754382"/>
    <w:rsid w:val="00795C10"/>
    <w:rsid w:val="007A6235"/>
    <w:rsid w:val="007B1AB5"/>
    <w:rsid w:val="007C5D2C"/>
    <w:rsid w:val="007F2EB8"/>
    <w:rsid w:val="00830F95"/>
    <w:rsid w:val="00837804"/>
    <w:rsid w:val="008540E7"/>
    <w:rsid w:val="00872E19"/>
    <w:rsid w:val="00883E2B"/>
    <w:rsid w:val="008C39FF"/>
    <w:rsid w:val="008C68A7"/>
    <w:rsid w:val="009142CB"/>
    <w:rsid w:val="00942B0B"/>
    <w:rsid w:val="009473A7"/>
    <w:rsid w:val="00960B95"/>
    <w:rsid w:val="009645CE"/>
    <w:rsid w:val="00987535"/>
    <w:rsid w:val="00991BE5"/>
    <w:rsid w:val="009A6468"/>
    <w:rsid w:val="009B2759"/>
    <w:rsid w:val="009C77E5"/>
    <w:rsid w:val="009E69B4"/>
    <w:rsid w:val="00A30F2D"/>
    <w:rsid w:val="00A4417D"/>
    <w:rsid w:val="00A5523A"/>
    <w:rsid w:val="00A7010C"/>
    <w:rsid w:val="00AC33D3"/>
    <w:rsid w:val="00B0170E"/>
    <w:rsid w:val="00B11EE0"/>
    <w:rsid w:val="00B526C1"/>
    <w:rsid w:val="00B62697"/>
    <w:rsid w:val="00B62BD3"/>
    <w:rsid w:val="00B72643"/>
    <w:rsid w:val="00B77CD7"/>
    <w:rsid w:val="00B83047"/>
    <w:rsid w:val="00C16F15"/>
    <w:rsid w:val="00C22267"/>
    <w:rsid w:val="00C36E89"/>
    <w:rsid w:val="00C4126C"/>
    <w:rsid w:val="00C44220"/>
    <w:rsid w:val="00C45FDC"/>
    <w:rsid w:val="00C8784D"/>
    <w:rsid w:val="00CA3573"/>
    <w:rsid w:val="00CB47FD"/>
    <w:rsid w:val="00CE03F6"/>
    <w:rsid w:val="00CE4536"/>
    <w:rsid w:val="00CE5954"/>
    <w:rsid w:val="00D16FEE"/>
    <w:rsid w:val="00D354F4"/>
    <w:rsid w:val="00D7187E"/>
    <w:rsid w:val="00D827D3"/>
    <w:rsid w:val="00DB1FE4"/>
    <w:rsid w:val="00E16A51"/>
    <w:rsid w:val="00E21E27"/>
    <w:rsid w:val="00E26F92"/>
    <w:rsid w:val="00E552F3"/>
    <w:rsid w:val="00E605F3"/>
    <w:rsid w:val="00ED6545"/>
    <w:rsid w:val="00EF5DD5"/>
    <w:rsid w:val="00F03B50"/>
    <w:rsid w:val="00F11E7F"/>
    <w:rsid w:val="00F25109"/>
    <w:rsid w:val="00F27301"/>
    <w:rsid w:val="00F85A3D"/>
    <w:rsid w:val="00F86073"/>
    <w:rsid w:val="00F9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736522AF"/>
  <w15:docId w15:val="{B138372D-AB20-4780-A394-17B5CB51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link w:val="Heading2Char"/>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paragraph" w:styleId="Header">
    <w:name w:val="header"/>
    <w:basedOn w:val="Normal"/>
    <w:link w:val="HeaderChar"/>
    <w:uiPriority w:val="99"/>
    <w:unhideWhenUsed/>
    <w:rsid w:val="002570EF"/>
    <w:pPr>
      <w:tabs>
        <w:tab w:val="center" w:pos="4513"/>
        <w:tab w:val="right" w:pos="9026"/>
      </w:tabs>
      <w:spacing w:before="0" w:after="0"/>
    </w:pPr>
  </w:style>
  <w:style w:type="character" w:customStyle="1" w:styleId="HeaderChar">
    <w:name w:val="Header Char"/>
    <w:basedOn w:val="DefaultParagraphFont"/>
    <w:link w:val="Header"/>
    <w:uiPriority w:val="99"/>
    <w:rsid w:val="002570EF"/>
    <w:rPr>
      <w:rFonts w:asciiTheme="minorHAnsi" w:hAnsiTheme="minorHAnsi"/>
      <w:sz w:val="18"/>
      <w:szCs w:val="24"/>
    </w:rPr>
  </w:style>
  <w:style w:type="paragraph" w:styleId="Footer">
    <w:name w:val="footer"/>
    <w:basedOn w:val="Normal"/>
    <w:link w:val="FooterChar"/>
    <w:uiPriority w:val="99"/>
    <w:unhideWhenUsed/>
    <w:rsid w:val="002570EF"/>
    <w:pPr>
      <w:tabs>
        <w:tab w:val="center" w:pos="4513"/>
        <w:tab w:val="right" w:pos="9026"/>
      </w:tabs>
      <w:spacing w:before="0" w:after="0"/>
    </w:pPr>
  </w:style>
  <w:style w:type="character" w:customStyle="1" w:styleId="FooterChar">
    <w:name w:val="Footer Char"/>
    <w:basedOn w:val="DefaultParagraphFont"/>
    <w:link w:val="Footer"/>
    <w:uiPriority w:val="99"/>
    <w:rsid w:val="002570EF"/>
    <w:rPr>
      <w:rFonts w:asciiTheme="minorHAnsi" w:hAnsiTheme="minorHAnsi"/>
      <w:sz w:val="18"/>
      <w:szCs w:val="24"/>
    </w:rPr>
  </w:style>
  <w:style w:type="character" w:styleId="Hyperlink">
    <w:name w:val="Hyperlink"/>
    <w:basedOn w:val="DefaultParagraphFont"/>
    <w:unhideWhenUsed/>
    <w:rsid w:val="00606CA8"/>
    <w:rPr>
      <w:color w:val="0000FF" w:themeColor="hyperlink"/>
      <w:u w:val="single"/>
    </w:rPr>
  </w:style>
  <w:style w:type="table" w:customStyle="1" w:styleId="TableGrid1">
    <w:name w:val="Table Grid1"/>
    <w:basedOn w:val="TableNormal"/>
    <w:next w:val="TableGrid"/>
    <w:uiPriority w:val="59"/>
    <w:rsid w:val="00830F95"/>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11E96"/>
    <w:rPr>
      <w:rFonts w:asciiTheme="majorHAnsi" w:hAnsiTheme="majorHAnsi"/>
      <w:b/>
      <w:color w:val="FFFFFF" w:themeColor="background1"/>
      <w:shd w:val="clear" w:color="auto" w:fill="404040" w:themeFill="text1" w:themeFill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fma.net.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fma.net.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fma.net.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a.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50\TS10280334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10E3DA4CF9F4287CEB4CDCF55BE4A" ma:contentTypeVersion="2" ma:contentTypeDescription="Create a new document." ma:contentTypeScope="" ma:versionID="2db8ab490c806350fbce7b2e2201a3f4">
  <xsd:schema xmlns:xsd="http://www.w3.org/2001/XMLSchema" xmlns:xs="http://www.w3.org/2001/XMLSchema" xmlns:p="http://schemas.microsoft.com/office/2006/metadata/properties" xmlns:ns2="2d614a0a-d197-4202-972c-dc89e6b67a30" targetNamespace="http://schemas.microsoft.com/office/2006/metadata/properties" ma:root="true" ma:fieldsID="825f76f6aa8e58d789882d2990c6edc5" ns2:_="">
    <xsd:import namespace="2d614a0a-d197-4202-972c-dc89e6b67a3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a0a-d197-4202-972c-dc89e6b67a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39B9-1CF7-4A2D-8A59-6B3291B6E0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614a0a-d197-4202-972c-dc89e6b67a3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D6A6228-4AA7-479D-B9F7-0FB01A02402D}">
  <ds:schemaRefs>
    <ds:schemaRef ds:uri="http://schemas.microsoft.com/sharepoint/v3/contenttype/forms"/>
  </ds:schemaRefs>
</ds:datastoreItem>
</file>

<file path=customXml/itemProps3.xml><?xml version="1.0" encoding="utf-8"?>
<ds:datastoreItem xmlns:ds="http://schemas.openxmlformats.org/officeDocument/2006/customXml" ds:itemID="{C388C254-52CC-48AF-BCCD-2B955C356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a0a-d197-4202-972c-dc89e6b6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3CEA7-D38E-44B5-BFF1-19AE5931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TS102803343</Template>
  <TotalTime>4</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Emily Trevaskis</dc:creator>
  <cp:lastModifiedBy>Emily Trevaskis</cp:lastModifiedBy>
  <cp:revision>3</cp:revision>
  <cp:lastPrinted>2016-10-10T03:06:00Z</cp:lastPrinted>
  <dcterms:created xsi:type="dcterms:W3CDTF">2016-10-11T07:20:00Z</dcterms:created>
  <dcterms:modified xsi:type="dcterms:W3CDTF">2016-10-11T07:24:00Z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0x01010027710E3DA4CF9F4287CEB4CDCF55BE4A</vt:lpwstr>
  </property>
</Properties>
</file>